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90F03" w14:textId="51EE0C8D" w:rsidR="004B7AC0" w:rsidRPr="000B622F" w:rsidRDefault="004B7AC0" w:rsidP="00713758">
      <w:pPr>
        <w:spacing w:after="0" w:line="360" w:lineRule="auto"/>
        <w:ind w:right="-426"/>
        <w:rPr>
          <w:rFonts w:ascii="Arial" w:hAnsi="Arial" w:cs="Arial"/>
        </w:rPr>
      </w:pPr>
      <w:r w:rsidRPr="000B622F">
        <w:rPr>
          <w:rFonts w:ascii="Arial" w:hAnsi="Arial" w:cs="Arial"/>
        </w:rPr>
        <w:t>Ogłoszenie o przetargu ustnym nieograniczonym na sprzedaż nieruchomości</w:t>
      </w:r>
    </w:p>
    <w:p w14:paraId="4102374D" w14:textId="4E30A183" w:rsidR="004B7AC0" w:rsidRPr="000B622F" w:rsidRDefault="00882075" w:rsidP="00713758">
      <w:pPr>
        <w:spacing w:after="0" w:line="360" w:lineRule="auto"/>
        <w:ind w:right="-468"/>
        <w:rPr>
          <w:rFonts w:ascii="Arial" w:hAnsi="Arial" w:cs="Arial"/>
        </w:rPr>
      </w:pPr>
      <w:r w:rsidRPr="000B622F">
        <w:rPr>
          <w:rFonts w:ascii="Arial" w:hAnsi="Arial" w:cs="Arial"/>
        </w:rPr>
        <w:t xml:space="preserve">Zgodnie z art. 38 ust. 2 </w:t>
      </w:r>
      <w:r w:rsidR="004B7AC0" w:rsidRPr="000B622F">
        <w:rPr>
          <w:rFonts w:ascii="Arial" w:hAnsi="Arial" w:cs="Arial"/>
        </w:rPr>
        <w:t>ustawy z dnia 21 sierpnia 1997</w:t>
      </w:r>
      <w:r w:rsidR="001065A2" w:rsidRPr="000B622F">
        <w:rPr>
          <w:rFonts w:ascii="Arial" w:hAnsi="Arial" w:cs="Arial"/>
        </w:rPr>
        <w:t xml:space="preserve"> </w:t>
      </w:r>
      <w:r w:rsidR="004B7AC0" w:rsidRPr="000B622F">
        <w:rPr>
          <w:rFonts w:ascii="Arial" w:hAnsi="Arial" w:cs="Arial"/>
        </w:rPr>
        <w:t>r. o gospodarce nieruchomościami (Dz.</w:t>
      </w:r>
      <w:r w:rsidR="001065A2" w:rsidRPr="000B622F">
        <w:rPr>
          <w:rFonts w:ascii="Arial" w:hAnsi="Arial" w:cs="Arial"/>
        </w:rPr>
        <w:t xml:space="preserve"> </w:t>
      </w:r>
      <w:r w:rsidR="004B7AC0" w:rsidRPr="000B622F">
        <w:rPr>
          <w:rFonts w:ascii="Arial" w:hAnsi="Arial" w:cs="Arial"/>
        </w:rPr>
        <w:t xml:space="preserve">U. </w:t>
      </w:r>
      <w:r w:rsidRPr="000B622F">
        <w:rPr>
          <w:rFonts w:ascii="Arial" w:hAnsi="Arial" w:cs="Arial"/>
        </w:rPr>
        <w:t>20</w:t>
      </w:r>
      <w:r w:rsidR="009119DD" w:rsidRPr="000B622F">
        <w:rPr>
          <w:rFonts w:ascii="Arial" w:hAnsi="Arial" w:cs="Arial"/>
        </w:rPr>
        <w:t>2</w:t>
      </w:r>
      <w:r w:rsidR="001065A2" w:rsidRPr="000B622F">
        <w:rPr>
          <w:rFonts w:ascii="Arial" w:hAnsi="Arial" w:cs="Arial"/>
        </w:rPr>
        <w:t>3</w:t>
      </w:r>
      <w:r w:rsidR="00020C88" w:rsidRPr="000B622F">
        <w:rPr>
          <w:rFonts w:ascii="Arial" w:hAnsi="Arial" w:cs="Arial"/>
        </w:rPr>
        <w:t xml:space="preserve"> poz. </w:t>
      </w:r>
      <w:r w:rsidR="001065A2" w:rsidRPr="000B622F">
        <w:rPr>
          <w:rFonts w:ascii="Arial" w:hAnsi="Arial" w:cs="Arial"/>
        </w:rPr>
        <w:t>344</w:t>
      </w:r>
      <w:r w:rsidR="004B7AC0" w:rsidRPr="000B622F">
        <w:rPr>
          <w:rFonts w:ascii="Arial" w:hAnsi="Arial" w:cs="Arial"/>
        </w:rPr>
        <w:t>) Starosta Pszczyński, wykonujący zadania z zakresu administracji rządowej, podaje do publicznej wiadomości ogłoszenie o przetargu ustnym nieograniczonym na sprzedaż nieruchomości.</w:t>
      </w:r>
    </w:p>
    <w:p w14:paraId="32B6FE9E" w14:textId="7B9F5BF1" w:rsidR="00282A0F" w:rsidRPr="000B622F" w:rsidRDefault="001065A2" w:rsidP="00713758">
      <w:pPr>
        <w:pStyle w:val="Tekstpodstawowy2"/>
        <w:numPr>
          <w:ilvl w:val="0"/>
          <w:numId w:val="4"/>
        </w:numPr>
        <w:spacing w:after="0" w:line="360" w:lineRule="auto"/>
        <w:ind w:left="0" w:right="-425"/>
        <w:rPr>
          <w:rFonts w:ascii="Arial" w:hAnsi="Arial" w:cs="Arial"/>
          <w:sz w:val="22"/>
          <w:szCs w:val="22"/>
        </w:rPr>
      </w:pPr>
      <w:r w:rsidRPr="000B622F">
        <w:rPr>
          <w:rFonts w:ascii="Arial" w:hAnsi="Arial" w:cs="Arial"/>
          <w:sz w:val="22"/>
          <w:szCs w:val="22"/>
        </w:rPr>
        <w:t>Przedmiotem sprzedaży jest stanowiąca własność Skarbu Państwa, niezabudowana nieruchomość gruntowa, położona przy ul. Konopnickiej w Golasowicach, w obrębie ewidencyjnym 0001 Golasowice, gmina Pawłowice, powiat pszczyński, woj. śląskie, oznaczona geodezyjnie jako działka numer 69/8, o powierzchni 0,1192 ha, dla której Sąd Rejonowy w Jastrzębiu-Zdroju prowadzi księgę wieczystą numer GL1J/00017416/1</w:t>
      </w:r>
      <w:r w:rsidR="0024289B" w:rsidRPr="000B622F">
        <w:rPr>
          <w:rFonts w:ascii="Arial" w:hAnsi="Arial" w:cs="Arial"/>
          <w:sz w:val="22"/>
          <w:szCs w:val="22"/>
        </w:rPr>
        <w:t>.</w:t>
      </w:r>
    </w:p>
    <w:p w14:paraId="13FFD271" w14:textId="77777777" w:rsidR="001065A2" w:rsidRPr="000B622F" w:rsidRDefault="001065A2" w:rsidP="00713758">
      <w:pPr>
        <w:pStyle w:val="Tekstpodstawowy2"/>
        <w:numPr>
          <w:ilvl w:val="0"/>
          <w:numId w:val="4"/>
        </w:numPr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0B622F">
        <w:rPr>
          <w:rFonts w:ascii="Arial" w:eastAsiaTheme="minorEastAsia" w:hAnsi="Arial" w:cs="Arial"/>
          <w:sz w:val="22"/>
          <w:szCs w:val="22"/>
        </w:rPr>
        <w:t xml:space="preserve">Zgodnie z ustaleniami miejscowego planu zagospodarowania przestrzennego sołectwa Golasowice w gminie Pawłowice zatwierdzonym Uchwałą Nr XLII/472/2014 Rady Gminy Pawłowice z dnia 23 września 2014 r. przedmiotowa nieruchomość znajduje się na terenie zabudowy mieszkaniowej jednorodzinnej (symbol planu 11MN). </w:t>
      </w:r>
    </w:p>
    <w:p w14:paraId="7205622D" w14:textId="59722891" w:rsidR="0036560A" w:rsidRPr="000B622F" w:rsidRDefault="0036560A" w:rsidP="00713758">
      <w:pPr>
        <w:pStyle w:val="Tekstpodstawowy2"/>
        <w:numPr>
          <w:ilvl w:val="0"/>
          <w:numId w:val="4"/>
        </w:numPr>
        <w:spacing w:after="0" w:line="360" w:lineRule="auto"/>
        <w:ind w:left="0" w:right="-426"/>
        <w:rPr>
          <w:rFonts w:ascii="Arial" w:hAnsi="Arial" w:cs="Arial"/>
          <w:sz w:val="22"/>
          <w:szCs w:val="22"/>
        </w:rPr>
      </w:pPr>
      <w:r w:rsidRPr="000B622F">
        <w:rPr>
          <w:rFonts w:ascii="Arial" w:hAnsi="Arial" w:cs="Arial"/>
          <w:sz w:val="22"/>
          <w:szCs w:val="22"/>
        </w:rPr>
        <w:t>Cena wywoławcza działk</w:t>
      </w:r>
      <w:r w:rsidR="001C6DC3" w:rsidRPr="000B622F">
        <w:rPr>
          <w:rFonts w:ascii="Arial" w:hAnsi="Arial" w:cs="Arial"/>
          <w:sz w:val="22"/>
          <w:szCs w:val="22"/>
        </w:rPr>
        <w:t>i</w:t>
      </w:r>
      <w:r w:rsidRPr="000B622F">
        <w:rPr>
          <w:rFonts w:ascii="Arial" w:hAnsi="Arial" w:cs="Arial"/>
          <w:sz w:val="22"/>
          <w:szCs w:val="22"/>
        </w:rPr>
        <w:t xml:space="preserve"> wymienion</w:t>
      </w:r>
      <w:r w:rsidR="001C6DC3" w:rsidRPr="000B622F">
        <w:rPr>
          <w:rFonts w:ascii="Arial" w:hAnsi="Arial" w:cs="Arial"/>
          <w:sz w:val="22"/>
          <w:szCs w:val="22"/>
        </w:rPr>
        <w:t>ej</w:t>
      </w:r>
      <w:r w:rsidRPr="000B622F">
        <w:rPr>
          <w:rFonts w:ascii="Arial" w:hAnsi="Arial" w:cs="Arial"/>
          <w:sz w:val="22"/>
          <w:szCs w:val="22"/>
        </w:rPr>
        <w:t xml:space="preserve"> w punkcie 1 wynosi</w:t>
      </w:r>
      <w:r w:rsidR="001C6DC3" w:rsidRPr="000B622F">
        <w:rPr>
          <w:rFonts w:ascii="Arial" w:hAnsi="Arial" w:cs="Arial"/>
          <w:sz w:val="22"/>
          <w:szCs w:val="22"/>
        </w:rPr>
        <w:t xml:space="preserve"> </w:t>
      </w:r>
      <w:r w:rsidR="001065A2" w:rsidRPr="000B622F">
        <w:rPr>
          <w:rFonts w:ascii="Arial" w:hAnsi="Arial" w:cs="Arial"/>
          <w:sz w:val="22"/>
          <w:szCs w:val="22"/>
        </w:rPr>
        <w:t xml:space="preserve">145.500,00 zł </w:t>
      </w:r>
      <w:r w:rsidR="00302C83" w:rsidRPr="000B622F">
        <w:rPr>
          <w:rFonts w:ascii="Arial" w:hAnsi="Arial" w:cs="Arial"/>
          <w:sz w:val="22"/>
          <w:szCs w:val="22"/>
        </w:rPr>
        <w:t xml:space="preserve">brutto </w:t>
      </w:r>
      <w:r w:rsidRPr="000B622F">
        <w:rPr>
          <w:rFonts w:ascii="Arial" w:hAnsi="Arial" w:cs="Arial"/>
          <w:sz w:val="22"/>
          <w:szCs w:val="22"/>
        </w:rPr>
        <w:t xml:space="preserve">(słownie: </w:t>
      </w:r>
      <w:r w:rsidR="001065A2" w:rsidRPr="000B622F">
        <w:rPr>
          <w:rFonts w:ascii="Arial" w:hAnsi="Arial" w:cs="Arial"/>
          <w:sz w:val="22"/>
          <w:szCs w:val="22"/>
        </w:rPr>
        <w:t xml:space="preserve">sto czterdzieści pięć </w:t>
      </w:r>
      <w:r w:rsidR="005963A8" w:rsidRPr="000B622F">
        <w:rPr>
          <w:rFonts w:ascii="Arial" w:hAnsi="Arial" w:cs="Arial"/>
          <w:sz w:val="22"/>
          <w:szCs w:val="22"/>
        </w:rPr>
        <w:t>tysięcy pięć</w:t>
      </w:r>
      <w:r w:rsidR="001065A2" w:rsidRPr="000B622F">
        <w:rPr>
          <w:rFonts w:ascii="Arial" w:hAnsi="Arial" w:cs="Arial"/>
          <w:sz w:val="22"/>
          <w:szCs w:val="22"/>
        </w:rPr>
        <w:t>set</w:t>
      </w:r>
      <w:r w:rsidR="005963A8" w:rsidRPr="000B622F">
        <w:rPr>
          <w:rFonts w:ascii="Arial" w:hAnsi="Arial" w:cs="Arial"/>
          <w:sz w:val="22"/>
          <w:szCs w:val="22"/>
        </w:rPr>
        <w:t xml:space="preserve"> </w:t>
      </w:r>
      <w:r w:rsidRPr="000B622F">
        <w:rPr>
          <w:rFonts w:ascii="Arial" w:hAnsi="Arial" w:cs="Arial"/>
          <w:sz w:val="22"/>
          <w:szCs w:val="22"/>
        </w:rPr>
        <w:t>złotych)</w:t>
      </w:r>
      <w:r w:rsidR="007C3B55" w:rsidRPr="000B622F">
        <w:rPr>
          <w:rFonts w:ascii="Arial" w:hAnsi="Arial" w:cs="Arial"/>
          <w:sz w:val="22"/>
          <w:szCs w:val="22"/>
        </w:rPr>
        <w:t>.</w:t>
      </w:r>
      <w:r w:rsidRPr="000B622F">
        <w:rPr>
          <w:rFonts w:ascii="Arial" w:hAnsi="Arial" w:cs="Arial"/>
          <w:sz w:val="22"/>
          <w:szCs w:val="22"/>
        </w:rPr>
        <w:t xml:space="preserve"> </w:t>
      </w:r>
    </w:p>
    <w:p w14:paraId="189129FD" w14:textId="311BB6A4" w:rsidR="00E00F02" w:rsidRPr="000B622F" w:rsidRDefault="004B7AC0" w:rsidP="00713758">
      <w:pPr>
        <w:pStyle w:val="Akapitzlist"/>
        <w:numPr>
          <w:ilvl w:val="0"/>
          <w:numId w:val="4"/>
        </w:numPr>
        <w:tabs>
          <w:tab w:val="left" w:pos="0"/>
        </w:tabs>
        <w:spacing w:after="0" w:line="360" w:lineRule="auto"/>
        <w:ind w:left="0" w:right="-426"/>
        <w:rPr>
          <w:rFonts w:ascii="Arial" w:hAnsi="Arial" w:cs="Arial"/>
        </w:rPr>
      </w:pPr>
      <w:r w:rsidRPr="000B622F">
        <w:rPr>
          <w:rFonts w:ascii="Arial" w:hAnsi="Arial" w:cs="Arial"/>
        </w:rPr>
        <w:t xml:space="preserve">Obciążenia nieruchomości: </w:t>
      </w:r>
      <w:r w:rsidR="00092FEE" w:rsidRPr="000B622F">
        <w:rPr>
          <w:rFonts w:ascii="Arial" w:hAnsi="Arial" w:cs="Arial"/>
        </w:rPr>
        <w:t>brak</w:t>
      </w:r>
      <w:r w:rsidR="00181CA3" w:rsidRPr="000B622F">
        <w:rPr>
          <w:rFonts w:ascii="Arial" w:hAnsi="Arial" w:cs="Arial"/>
        </w:rPr>
        <w:t>.</w:t>
      </w:r>
    </w:p>
    <w:p w14:paraId="33DCD015" w14:textId="77777777" w:rsidR="0036560A" w:rsidRPr="000B622F" w:rsidRDefault="004B7AC0" w:rsidP="00713758">
      <w:pPr>
        <w:pStyle w:val="Akapitzlist"/>
        <w:numPr>
          <w:ilvl w:val="0"/>
          <w:numId w:val="4"/>
        </w:numPr>
        <w:tabs>
          <w:tab w:val="left" w:pos="0"/>
        </w:tabs>
        <w:spacing w:after="0" w:line="360" w:lineRule="auto"/>
        <w:ind w:left="0" w:right="-426"/>
        <w:rPr>
          <w:rFonts w:ascii="Arial" w:hAnsi="Arial" w:cs="Arial"/>
        </w:rPr>
      </w:pPr>
      <w:r w:rsidRPr="000B622F">
        <w:rPr>
          <w:rFonts w:ascii="Arial" w:hAnsi="Arial" w:cs="Arial"/>
        </w:rPr>
        <w:t>Zobowiązania, których przedmiotem jest nieruchomość: brak.</w:t>
      </w:r>
    </w:p>
    <w:p w14:paraId="0F12FEB9" w14:textId="0D0EF35D" w:rsidR="004B7AC0" w:rsidRPr="000B622F" w:rsidRDefault="004B7AC0" w:rsidP="00713758">
      <w:pPr>
        <w:pStyle w:val="Akapitzlist"/>
        <w:numPr>
          <w:ilvl w:val="0"/>
          <w:numId w:val="4"/>
        </w:numPr>
        <w:tabs>
          <w:tab w:val="left" w:pos="0"/>
        </w:tabs>
        <w:spacing w:after="0" w:line="360" w:lineRule="auto"/>
        <w:ind w:left="0" w:right="-426"/>
        <w:rPr>
          <w:rFonts w:ascii="Arial" w:hAnsi="Arial" w:cs="Arial"/>
        </w:rPr>
      </w:pPr>
      <w:r w:rsidRPr="000B622F">
        <w:rPr>
          <w:rFonts w:ascii="Arial" w:hAnsi="Arial" w:cs="Arial"/>
        </w:rPr>
        <w:t xml:space="preserve">Termin i miejsce przeprowadzenia przetargu: dnia </w:t>
      </w:r>
      <w:r w:rsidR="001065A2" w:rsidRPr="000B622F">
        <w:rPr>
          <w:rFonts w:ascii="Arial" w:hAnsi="Arial" w:cs="Arial"/>
        </w:rPr>
        <w:t>22</w:t>
      </w:r>
      <w:r w:rsidR="00A43AEC" w:rsidRPr="000B622F">
        <w:rPr>
          <w:rFonts w:ascii="Arial" w:hAnsi="Arial" w:cs="Arial"/>
        </w:rPr>
        <w:t xml:space="preserve"> </w:t>
      </w:r>
      <w:r w:rsidR="001065A2" w:rsidRPr="000B622F">
        <w:rPr>
          <w:rFonts w:ascii="Arial" w:hAnsi="Arial" w:cs="Arial"/>
        </w:rPr>
        <w:t xml:space="preserve">września </w:t>
      </w:r>
      <w:r w:rsidR="005401D6" w:rsidRPr="000B622F">
        <w:rPr>
          <w:rFonts w:ascii="Arial" w:hAnsi="Arial" w:cs="Arial"/>
        </w:rPr>
        <w:t>20</w:t>
      </w:r>
      <w:r w:rsidR="00F14DEF" w:rsidRPr="000B622F">
        <w:rPr>
          <w:rFonts w:ascii="Arial" w:hAnsi="Arial" w:cs="Arial"/>
        </w:rPr>
        <w:t>2</w:t>
      </w:r>
      <w:r w:rsidR="005963A8" w:rsidRPr="000B622F">
        <w:rPr>
          <w:rFonts w:ascii="Arial" w:hAnsi="Arial" w:cs="Arial"/>
        </w:rPr>
        <w:t>3</w:t>
      </w:r>
      <w:r w:rsidR="00F14DEF" w:rsidRPr="000B622F">
        <w:rPr>
          <w:rFonts w:ascii="Arial" w:hAnsi="Arial" w:cs="Arial"/>
        </w:rPr>
        <w:t xml:space="preserve"> </w:t>
      </w:r>
      <w:r w:rsidR="00292DF1" w:rsidRPr="000B622F">
        <w:rPr>
          <w:rFonts w:ascii="Arial" w:hAnsi="Arial" w:cs="Arial"/>
        </w:rPr>
        <w:t xml:space="preserve">r., godz. </w:t>
      </w:r>
      <w:r w:rsidR="001065A2" w:rsidRPr="000B622F">
        <w:rPr>
          <w:rFonts w:ascii="Arial" w:hAnsi="Arial" w:cs="Arial"/>
        </w:rPr>
        <w:t>9</w:t>
      </w:r>
      <w:r w:rsidR="00292DF1" w:rsidRPr="000B622F">
        <w:rPr>
          <w:rFonts w:ascii="Arial" w:hAnsi="Arial" w:cs="Arial"/>
        </w:rPr>
        <w:t>:</w:t>
      </w:r>
      <w:r w:rsidR="00C217F7" w:rsidRPr="000B622F">
        <w:rPr>
          <w:rFonts w:ascii="Arial" w:hAnsi="Arial" w:cs="Arial"/>
        </w:rPr>
        <w:t>00</w:t>
      </w:r>
      <w:r w:rsidRPr="000B622F">
        <w:rPr>
          <w:rFonts w:ascii="Arial" w:hAnsi="Arial" w:cs="Arial"/>
        </w:rPr>
        <w:t>, Starostwo Powiatowe w Pszczynie, ul. 3 Maja 10, 43-200 Pszczyna, sala nr 45 (I piętro).</w:t>
      </w:r>
    </w:p>
    <w:p w14:paraId="1FD8EC57" w14:textId="2A11F127" w:rsidR="00F14DEF" w:rsidRPr="000B622F" w:rsidRDefault="004B7AC0" w:rsidP="00713758">
      <w:pPr>
        <w:pStyle w:val="Akapitzlist"/>
        <w:numPr>
          <w:ilvl w:val="0"/>
          <w:numId w:val="4"/>
        </w:numPr>
        <w:tabs>
          <w:tab w:val="left" w:pos="0"/>
        </w:tabs>
        <w:spacing w:after="0" w:line="360" w:lineRule="auto"/>
        <w:ind w:left="0" w:right="-426"/>
        <w:rPr>
          <w:rFonts w:ascii="Arial" w:hAnsi="Arial" w:cs="Arial"/>
        </w:rPr>
      </w:pPr>
      <w:r w:rsidRPr="000B622F">
        <w:rPr>
          <w:rFonts w:ascii="Arial" w:hAnsi="Arial" w:cs="Arial"/>
        </w:rPr>
        <w:t xml:space="preserve">Wysokość wadium, forma i miejsce jego wniesienia: wadium </w:t>
      </w:r>
      <w:r w:rsidR="00A07020" w:rsidRPr="000B622F">
        <w:rPr>
          <w:rFonts w:ascii="Arial" w:hAnsi="Arial" w:cs="Arial"/>
        </w:rPr>
        <w:t>w kwocie 1</w:t>
      </w:r>
      <w:r w:rsidR="00C4668F" w:rsidRPr="000B622F">
        <w:rPr>
          <w:rFonts w:ascii="Arial" w:hAnsi="Arial" w:cs="Arial"/>
        </w:rPr>
        <w:t>5</w:t>
      </w:r>
      <w:r w:rsidR="00A07020" w:rsidRPr="000B622F">
        <w:rPr>
          <w:rFonts w:ascii="Arial" w:hAnsi="Arial" w:cs="Arial"/>
        </w:rPr>
        <w:t xml:space="preserve">.000,00 zł (słownie: </w:t>
      </w:r>
      <w:r w:rsidR="00C4668F" w:rsidRPr="000B622F">
        <w:rPr>
          <w:rFonts w:ascii="Arial" w:hAnsi="Arial" w:cs="Arial"/>
        </w:rPr>
        <w:t xml:space="preserve">piętnaście </w:t>
      </w:r>
      <w:r w:rsidR="00A07020" w:rsidRPr="000B622F">
        <w:rPr>
          <w:rFonts w:ascii="Arial" w:hAnsi="Arial" w:cs="Arial"/>
        </w:rPr>
        <w:t xml:space="preserve">tysięcy złotych) </w:t>
      </w:r>
      <w:r w:rsidRPr="000B622F">
        <w:rPr>
          <w:rFonts w:ascii="Arial" w:hAnsi="Arial" w:cs="Arial"/>
        </w:rPr>
        <w:t xml:space="preserve">należy wnieść w pieniądzu, w taki sposób, aby najpóźniej w dniu </w:t>
      </w:r>
      <w:r w:rsidR="00C4668F" w:rsidRPr="000B622F">
        <w:rPr>
          <w:rFonts w:ascii="Arial" w:hAnsi="Arial" w:cs="Arial"/>
        </w:rPr>
        <w:t>15</w:t>
      </w:r>
      <w:r w:rsidR="005963A8" w:rsidRPr="000B622F">
        <w:rPr>
          <w:rFonts w:ascii="Arial" w:hAnsi="Arial" w:cs="Arial"/>
        </w:rPr>
        <w:t xml:space="preserve"> </w:t>
      </w:r>
      <w:r w:rsidR="00C4668F" w:rsidRPr="000B622F">
        <w:rPr>
          <w:rFonts w:ascii="Arial" w:hAnsi="Arial" w:cs="Arial"/>
        </w:rPr>
        <w:t xml:space="preserve">września </w:t>
      </w:r>
      <w:r w:rsidR="005401D6" w:rsidRPr="000B622F">
        <w:rPr>
          <w:rFonts w:ascii="Arial" w:hAnsi="Arial" w:cs="Arial"/>
        </w:rPr>
        <w:t>20</w:t>
      </w:r>
      <w:r w:rsidR="00F14DEF" w:rsidRPr="000B622F">
        <w:rPr>
          <w:rFonts w:ascii="Arial" w:hAnsi="Arial" w:cs="Arial"/>
        </w:rPr>
        <w:t>2</w:t>
      </w:r>
      <w:r w:rsidR="005963A8" w:rsidRPr="000B622F">
        <w:rPr>
          <w:rFonts w:ascii="Arial" w:hAnsi="Arial" w:cs="Arial"/>
        </w:rPr>
        <w:t>3</w:t>
      </w:r>
      <w:r w:rsidR="00F14DEF" w:rsidRPr="000B622F">
        <w:rPr>
          <w:rFonts w:ascii="Arial" w:hAnsi="Arial" w:cs="Arial"/>
        </w:rPr>
        <w:t xml:space="preserve"> </w:t>
      </w:r>
      <w:r w:rsidRPr="000B622F">
        <w:rPr>
          <w:rFonts w:ascii="Arial" w:hAnsi="Arial" w:cs="Arial"/>
        </w:rPr>
        <w:t xml:space="preserve">r. </w:t>
      </w:r>
      <w:r w:rsidR="00F14DEF" w:rsidRPr="000B622F">
        <w:rPr>
          <w:rFonts w:ascii="Arial" w:hAnsi="Arial" w:cs="Arial"/>
        </w:rPr>
        <w:t>zostało zaksięgowane</w:t>
      </w:r>
      <w:r w:rsidRPr="000B622F">
        <w:rPr>
          <w:rFonts w:ascii="Arial" w:hAnsi="Arial" w:cs="Arial"/>
        </w:rPr>
        <w:t xml:space="preserve"> na rachunku bankowym Starost</w:t>
      </w:r>
      <w:r w:rsidR="00E00F02" w:rsidRPr="000B622F">
        <w:rPr>
          <w:rFonts w:ascii="Arial" w:hAnsi="Arial" w:cs="Arial"/>
        </w:rPr>
        <w:t>wa Powiatowego w Pszczynie, ul. </w:t>
      </w:r>
      <w:r w:rsidRPr="000B622F">
        <w:rPr>
          <w:rFonts w:ascii="Arial" w:hAnsi="Arial" w:cs="Arial"/>
        </w:rPr>
        <w:t>3 Maja 10, 43-200</w:t>
      </w:r>
      <w:r w:rsidR="00B97CAE" w:rsidRPr="000B622F">
        <w:rPr>
          <w:rFonts w:ascii="Arial" w:hAnsi="Arial" w:cs="Arial"/>
        </w:rPr>
        <w:t xml:space="preserve"> </w:t>
      </w:r>
      <w:r w:rsidRPr="000B622F">
        <w:rPr>
          <w:rFonts w:ascii="Arial" w:hAnsi="Arial" w:cs="Arial"/>
        </w:rPr>
        <w:t>Pszczyna, nr 18 8448 0004 0006 1229 2033 0007, w Banku Spółd</w:t>
      </w:r>
      <w:r w:rsidR="00946D9F" w:rsidRPr="000B622F">
        <w:rPr>
          <w:rFonts w:ascii="Arial" w:hAnsi="Arial" w:cs="Arial"/>
        </w:rPr>
        <w:t>zielczym w Pszczynie, ul. Rynek </w:t>
      </w:r>
      <w:r w:rsidR="00FF7827" w:rsidRPr="000B622F">
        <w:rPr>
          <w:rFonts w:ascii="Arial" w:hAnsi="Arial" w:cs="Arial"/>
        </w:rPr>
        <w:t>6, 43</w:t>
      </w:r>
      <w:r w:rsidR="00FF7827" w:rsidRPr="000B622F">
        <w:rPr>
          <w:rFonts w:ascii="Arial" w:hAnsi="Arial" w:cs="Arial"/>
        </w:rPr>
        <w:noBreakHyphen/>
      </w:r>
      <w:r w:rsidRPr="000B622F">
        <w:rPr>
          <w:rFonts w:ascii="Arial" w:hAnsi="Arial" w:cs="Arial"/>
        </w:rPr>
        <w:t>200 Pszczyna</w:t>
      </w:r>
      <w:r w:rsidR="00A07020" w:rsidRPr="000B622F">
        <w:rPr>
          <w:rFonts w:ascii="Arial" w:hAnsi="Arial" w:cs="Arial"/>
        </w:rPr>
        <w:t>.</w:t>
      </w:r>
    </w:p>
    <w:p w14:paraId="5636B648" w14:textId="0D5D406F" w:rsidR="004B7AC0" w:rsidRPr="000B622F" w:rsidRDefault="004B7AC0" w:rsidP="00713758">
      <w:pPr>
        <w:pStyle w:val="Akapitzlist"/>
        <w:numPr>
          <w:ilvl w:val="0"/>
          <w:numId w:val="4"/>
        </w:numPr>
        <w:tabs>
          <w:tab w:val="left" w:pos="0"/>
        </w:tabs>
        <w:spacing w:after="0" w:line="360" w:lineRule="auto"/>
        <w:ind w:left="0" w:right="-426"/>
        <w:rPr>
          <w:rFonts w:ascii="Arial" w:hAnsi="Arial" w:cs="Arial"/>
        </w:rPr>
      </w:pPr>
      <w:r w:rsidRPr="000B622F">
        <w:rPr>
          <w:rFonts w:ascii="Arial" w:hAnsi="Arial" w:cs="Arial"/>
        </w:rPr>
        <w:t>Wadium wpłacone przez uczestnika, który przetarg wygrał zalicza się na poczet ceny nabycia, a pozostałym uczestnikom przetargu zostanie zwrócone niezwłocznie, w ciągu 3 dni od daty odwołania, zamknięcia, unieważnienia lub zakończenia wynikiem negatywnym przetargu.</w:t>
      </w:r>
    </w:p>
    <w:p w14:paraId="0BFBBC28" w14:textId="77777777" w:rsidR="004B7AC0" w:rsidRPr="000B622F" w:rsidRDefault="004B7AC0" w:rsidP="00713758">
      <w:pPr>
        <w:pStyle w:val="Akapitzlist"/>
        <w:numPr>
          <w:ilvl w:val="0"/>
          <w:numId w:val="4"/>
        </w:numPr>
        <w:tabs>
          <w:tab w:val="left" w:pos="0"/>
        </w:tabs>
        <w:spacing w:after="0" w:line="360" w:lineRule="auto"/>
        <w:ind w:left="0" w:right="-426"/>
        <w:rPr>
          <w:rFonts w:ascii="Arial" w:hAnsi="Arial" w:cs="Arial"/>
        </w:rPr>
      </w:pPr>
      <w:r w:rsidRPr="000B622F">
        <w:rPr>
          <w:rFonts w:ascii="Arial" w:hAnsi="Arial" w:cs="Arial"/>
        </w:rPr>
        <w:t>Osoby przystępujące do przetargu zobowiązane są przedstawić Komisji Przetargowej przed otwarciem przetargu następujące dokumenty:</w:t>
      </w:r>
    </w:p>
    <w:p w14:paraId="536DEF65" w14:textId="77777777" w:rsidR="004B7AC0" w:rsidRPr="000B622F" w:rsidRDefault="004B7AC0" w:rsidP="00713758">
      <w:pPr>
        <w:numPr>
          <w:ilvl w:val="1"/>
          <w:numId w:val="4"/>
        </w:numPr>
        <w:tabs>
          <w:tab w:val="left" w:pos="0"/>
        </w:tabs>
        <w:spacing w:after="0" w:line="360" w:lineRule="auto"/>
        <w:ind w:left="0" w:right="-426"/>
        <w:rPr>
          <w:rFonts w:ascii="Arial" w:hAnsi="Arial" w:cs="Arial"/>
        </w:rPr>
      </w:pPr>
      <w:r w:rsidRPr="000B622F">
        <w:rPr>
          <w:rFonts w:ascii="Arial" w:hAnsi="Arial" w:cs="Arial"/>
        </w:rPr>
        <w:t>osoby fizyczne – dokument potwierdzający tożsamość (dowód osobisty lub paszport);</w:t>
      </w:r>
    </w:p>
    <w:p w14:paraId="3B85DD9E" w14:textId="77777777" w:rsidR="004B7AC0" w:rsidRPr="000B622F" w:rsidRDefault="004B7AC0" w:rsidP="00713758">
      <w:pPr>
        <w:numPr>
          <w:ilvl w:val="1"/>
          <w:numId w:val="4"/>
        </w:numPr>
        <w:tabs>
          <w:tab w:val="left" w:pos="0"/>
        </w:tabs>
        <w:spacing w:after="0" w:line="360" w:lineRule="auto"/>
        <w:ind w:left="0" w:right="-426"/>
        <w:rPr>
          <w:rFonts w:ascii="Arial" w:hAnsi="Arial" w:cs="Arial"/>
        </w:rPr>
      </w:pPr>
      <w:r w:rsidRPr="000B622F">
        <w:rPr>
          <w:rFonts w:ascii="Arial" w:hAnsi="Arial" w:cs="Arial"/>
        </w:rPr>
        <w:t>reprezentanci osoby prawnej – dokument potwierdzający tożsamość i aktualny odpis z właściwego rejestru, wskazujący umocowanie do reprezentowania danej osoby prawnej;</w:t>
      </w:r>
    </w:p>
    <w:p w14:paraId="360FC0CF" w14:textId="77777777" w:rsidR="002F079D" w:rsidRPr="000B622F" w:rsidRDefault="004B7AC0" w:rsidP="00713758">
      <w:pPr>
        <w:numPr>
          <w:ilvl w:val="1"/>
          <w:numId w:val="4"/>
        </w:numPr>
        <w:tabs>
          <w:tab w:val="left" w:pos="0"/>
        </w:tabs>
        <w:spacing w:after="0" w:line="360" w:lineRule="auto"/>
        <w:ind w:left="0" w:right="-426"/>
        <w:rPr>
          <w:rFonts w:ascii="Arial" w:hAnsi="Arial" w:cs="Arial"/>
        </w:rPr>
      </w:pPr>
      <w:r w:rsidRPr="000B622F">
        <w:rPr>
          <w:rFonts w:ascii="Arial" w:hAnsi="Arial" w:cs="Arial"/>
        </w:rPr>
        <w:t>pełnomocnicy – dokument potwierdzający tożsamość i oryginał pełnomocnictwa upoważniającego do działania na każdym etapie postępowania przetargowego oraz w przypadku osoby prawnej – aktualny odpis z właściwego rejestru, wskazujący umocowanie osób, które podpisały pełnomocnictwo do reprezentowania danej osoby.</w:t>
      </w:r>
    </w:p>
    <w:p w14:paraId="382EBE07" w14:textId="77777777" w:rsidR="002F079D" w:rsidRPr="000B622F" w:rsidRDefault="004B7AC0" w:rsidP="00713758">
      <w:pPr>
        <w:pStyle w:val="Akapitzlist"/>
        <w:numPr>
          <w:ilvl w:val="0"/>
          <w:numId w:val="4"/>
        </w:numPr>
        <w:tabs>
          <w:tab w:val="left" w:pos="0"/>
        </w:tabs>
        <w:spacing w:after="0" w:line="360" w:lineRule="auto"/>
        <w:ind w:left="0" w:right="-426"/>
        <w:rPr>
          <w:rFonts w:ascii="Arial" w:hAnsi="Arial" w:cs="Arial"/>
        </w:rPr>
      </w:pPr>
      <w:r w:rsidRPr="000B622F">
        <w:rPr>
          <w:rFonts w:ascii="Arial" w:hAnsi="Arial" w:cs="Arial"/>
        </w:rPr>
        <w:lastRenderedPageBreak/>
        <w:t>Skutek uchylenia się od zawarcia umowy sprzedaży nieruchomości: jeżeli osoba ustalona jako nabywca nieruchomości nie przystąpi bez usprawiedliwienia do zawarcia umowy w miejscu i terminie podanych w zawiadomieniu, Starosta Pszczyński może odstąpić od zawarcia umowy, a wpłacone wadium nie podlega zwrotowi.</w:t>
      </w:r>
    </w:p>
    <w:p w14:paraId="630F6F60" w14:textId="6C02882B" w:rsidR="004B7AC0" w:rsidRPr="000B622F" w:rsidRDefault="004B7AC0" w:rsidP="00713758">
      <w:pPr>
        <w:pStyle w:val="Akapitzlist"/>
        <w:numPr>
          <w:ilvl w:val="0"/>
          <w:numId w:val="4"/>
        </w:numPr>
        <w:tabs>
          <w:tab w:val="left" w:pos="0"/>
        </w:tabs>
        <w:spacing w:after="0" w:line="360" w:lineRule="auto"/>
        <w:ind w:left="0" w:right="-426"/>
        <w:rPr>
          <w:rFonts w:ascii="Arial" w:hAnsi="Arial" w:cs="Arial"/>
        </w:rPr>
      </w:pPr>
      <w:r w:rsidRPr="000B622F">
        <w:rPr>
          <w:rFonts w:ascii="Arial" w:hAnsi="Arial" w:cs="Arial"/>
        </w:rPr>
        <w:t xml:space="preserve">Koszty zakupu nieruchomości, w tym koszty aktu notarialnego, ponosi nabywca. </w:t>
      </w:r>
    </w:p>
    <w:p w14:paraId="7E2E1851" w14:textId="15FD7A6A" w:rsidR="004B7AC0" w:rsidRPr="000B622F" w:rsidRDefault="004B7AC0" w:rsidP="00713758">
      <w:pPr>
        <w:spacing w:after="0" w:line="360" w:lineRule="auto"/>
        <w:ind w:right="-426"/>
        <w:rPr>
          <w:rFonts w:ascii="Arial" w:hAnsi="Arial" w:cs="Arial"/>
        </w:rPr>
      </w:pPr>
      <w:r w:rsidRPr="000B622F">
        <w:rPr>
          <w:rFonts w:ascii="Arial" w:hAnsi="Arial" w:cs="Arial"/>
        </w:rPr>
        <w:t>Warunki przetargu, a także wszelkie informacje dotyczące sprzedaży nieruchomości, dostępne są w Wydziale Geodezji, Kartografii i Gospodarki Nieruchomościami Starostwa Powiatowego w Pszczynie – tel. 32 449 23</w:t>
      </w:r>
      <w:r w:rsidR="0078442E" w:rsidRPr="000B622F">
        <w:rPr>
          <w:rFonts w:ascii="Arial" w:hAnsi="Arial" w:cs="Arial"/>
        </w:rPr>
        <w:t>36</w:t>
      </w:r>
      <w:r w:rsidRPr="000B622F">
        <w:rPr>
          <w:rFonts w:ascii="Arial" w:hAnsi="Arial" w:cs="Arial"/>
        </w:rPr>
        <w:t>.</w:t>
      </w:r>
    </w:p>
    <w:sectPr w:rsidR="004B7AC0" w:rsidRPr="000B622F" w:rsidSect="007C3B55">
      <w:pgSz w:w="11906" w:h="16838" w:code="9"/>
      <w:pgMar w:top="1417" w:right="1416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F905" w14:textId="77777777" w:rsidR="006420F4" w:rsidRDefault="006420F4" w:rsidP="006D787F">
      <w:pPr>
        <w:spacing w:after="0" w:line="240" w:lineRule="auto"/>
      </w:pPr>
      <w:r>
        <w:separator/>
      </w:r>
    </w:p>
  </w:endnote>
  <w:endnote w:type="continuationSeparator" w:id="0">
    <w:p w14:paraId="0A344478" w14:textId="77777777" w:rsidR="006420F4" w:rsidRDefault="006420F4" w:rsidP="006D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8292E" w14:textId="77777777" w:rsidR="006420F4" w:rsidRDefault="006420F4" w:rsidP="006D787F">
      <w:pPr>
        <w:spacing w:after="0" w:line="240" w:lineRule="auto"/>
      </w:pPr>
      <w:r>
        <w:separator/>
      </w:r>
    </w:p>
  </w:footnote>
  <w:footnote w:type="continuationSeparator" w:id="0">
    <w:p w14:paraId="4E35FD59" w14:textId="77777777" w:rsidR="006420F4" w:rsidRDefault="006420F4" w:rsidP="006D7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B20FF"/>
    <w:multiLevelType w:val="hybridMultilevel"/>
    <w:tmpl w:val="04E2AD2C"/>
    <w:lvl w:ilvl="0" w:tplc="DC0EC17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26178E"/>
    <w:multiLevelType w:val="hybridMultilevel"/>
    <w:tmpl w:val="DBFCD2EC"/>
    <w:lvl w:ilvl="0" w:tplc="7F5A1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772458"/>
    <w:multiLevelType w:val="hybridMultilevel"/>
    <w:tmpl w:val="E83A9408"/>
    <w:lvl w:ilvl="0" w:tplc="C388CD42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12100F8"/>
    <w:multiLevelType w:val="hybridMultilevel"/>
    <w:tmpl w:val="E14CB79C"/>
    <w:lvl w:ilvl="0" w:tplc="524CB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9B0A15"/>
    <w:multiLevelType w:val="hybridMultilevel"/>
    <w:tmpl w:val="04E2AD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4568F4"/>
    <w:multiLevelType w:val="hybridMultilevel"/>
    <w:tmpl w:val="0CD6D394"/>
    <w:lvl w:ilvl="0" w:tplc="2F0426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D1F6B70"/>
    <w:multiLevelType w:val="hybridMultilevel"/>
    <w:tmpl w:val="1D801084"/>
    <w:lvl w:ilvl="0" w:tplc="C16826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23209115">
    <w:abstractNumId w:val="6"/>
  </w:num>
  <w:num w:numId="2" w16cid:durableId="1573857330">
    <w:abstractNumId w:val="5"/>
  </w:num>
  <w:num w:numId="3" w16cid:durableId="634290152">
    <w:abstractNumId w:val="2"/>
  </w:num>
  <w:num w:numId="4" w16cid:durableId="71394137">
    <w:abstractNumId w:val="3"/>
  </w:num>
  <w:num w:numId="5" w16cid:durableId="602614077">
    <w:abstractNumId w:val="0"/>
  </w:num>
  <w:num w:numId="6" w16cid:durableId="664672500">
    <w:abstractNumId w:val="4"/>
  </w:num>
  <w:num w:numId="7" w16cid:durableId="1519346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7F"/>
    <w:rsid w:val="000179E3"/>
    <w:rsid w:val="00020C88"/>
    <w:rsid w:val="00064E75"/>
    <w:rsid w:val="00092FEE"/>
    <w:rsid w:val="000A0539"/>
    <w:rsid w:val="000B3C87"/>
    <w:rsid w:val="000B622F"/>
    <w:rsid w:val="000E2395"/>
    <w:rsid w:val="001065A2"/>
    <w:rsid w:val="001377A3"/>
    <w:rsid w:val="00150A97"/>
    <w:rsid w:val="00173BD5"/>
    <w:rsid w:val="001812D1"/>
    <w:rsid w:val="00181CA3"/>
    <w:rsid w:val="001C6DC3"/>
    <w:rsid w:val="002152ED"/>
    <w:rsid w:val="00223714"/>
    <w:rsid w:val="0024289B"/>
    <w:rsid w:val="00282A0F"/>
    <w:rsid w:val="00292DF1"/>
    <w:rsid w:val="002A12A4"/>
    <w:rsid w:val="002B64F8"/>
    <w:rsid w:val="002F079D"/>
    <w:rsid w:val="00302C83"/>
    <w:rsid w:val="003355A8"/>
    <w:rsid w:val="0035676E"/>
    <w:rsid w:val="0036560A"/>
    <w:rsid w:val="003C4AE3"/>
    <w:rsid w:val="003C6D65"/>
    <w:rsid w:val="00447A16"/>
    <w:rsid w:val="00451A72"/>
    <w:rsid w:val="00464344"/>
    <w:rsid w:val="004703A4"/>
    <w:rsid w:val="00471EAB"/>
    <w:rsid w:val="0049513B"/>
    <w:rsid w:val="004B7AC0"/>
    <w:rsid w:val="004C3106"/>
    <w:rsid w:val="004C6744"/>
    <w:rsid w:val="004D5AFB"/>
    <w:rsid w:val="00506CF7"/>
    <w:rsid w:val="005313F4"/>
    <w:rsid w:val="00531E15"/>
    <w:rsid w:val="005401D6"/>
    <w:rsid w:val="00543D44"/>
    <w:rsid w:val="005473EF"/>
    <w:rsid w:val="00565A93"/>
    <w:rsid w:val="005963A8"/>
    <w:rsid w:val="005D2AAB"/>
    <w:rsid w:val="0060065E"/>
    <w:rsid w:val="006420F4"/>
    <w:rsid w:val="00692DFE"/>
    <w:rsid w:val="006D787F"/>
    <w:rsid w:val="00701ABB"/>
    <w:rsid w:val="00703B4E"/>
    <w:rsid w:val="00713758"/>
    <w:rsid w:val="0072397E"/>
    <w:rsid w:val="0073600D"/>
    <w:rsid w:val="007644B1"/>
    <w:rsid w:val="0078442E"/>
    <w:rsid w:val="007C3B55"/>
    <w:rsid w:val="00805D20"/>
    <w:rsid w:val="00882075"/>
    <w:rsid w:val="008D451B"/>
    <w:rsid w:val="008F2B44"/>
    <w:rsid w:val="008F682A"/>
    <w:rsid w:val="009119DD"/>
    <w:rsid w:val="00946D9F"/>
    <w:rsid w:val="009B3620"/>
    <w:rsid w:val="00A07020"/>
    <w:rsid w:val="00A43AEC"/>
    <w:rsid w:val="00AA6778"/>
    <w:rsid w:val="00AF3391"/>
    <w:rsid w:val="00B97CAE"/>
    <w:rsid w:val="00BB35C0"/>
    <w:rsid w:val="00BC3216"/>
    <w:rsid w:val="00BC5F41"/>
    <w:rsid w:val="00BF5B4F"/>
    <w:rsid w:val="00C03BD2"/>
    <w:rsid w:val="00C110AE"/>
    <w:rsid w:val="00C217F7"/>
    <w:rsid w:val="00C4668F"/>
    <w:rsid w:val="00C75806"/>
    <w:rsid w:val="00C80EC3"/>
    <w:rsid w:val="00CF2E78"/>
    <w:rsid w:val="00D518CE"/>
    <w:rsid w:val="00D577AE"/>
    <w:rsid w:val="00D80E81"/>
    <w:rsid w:val="00D81C94"/>
    <w:rsid w:val="00E00E07"/>
    <w:rsid w:val="00E00F02"/>
    <w:rsid w:val="00E87C4E"/>
    <w:rsid w:val="00EE0BB9"/>
    <w:rsid w:val="00F14DEF"/>
    <w:rsid w:val="00F3119D"/>
    <w:rsid w:val="00F706E1"/>
    <w:rsid w:val="00F80C11"/>
    <w:rsid w:val="00F9433B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3D53FC"/>
  <w15:docId w15:val="{C4B2DF12-9B05-4EB8-A8B7-A81E9BDC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4B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7F"/>
  </w:style>
  <w:style w:type="paragraph" w:styleId="Stopka">
    <w:name w:val="footer"/>
    <w:basedOn w:val="Normalny"/>
    <w:link w:val="Stopka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7F"/>
  </w:style>
  <w:style w:type="paragraph" w:styleId="Akapitzlist">
    <w:name w:val="List Paragraph"/>
    <w:basedOn w:val="Normalny"/>
    <w:uiPriority w:val="34"/>
    <w:qFormat/>
    <w:rsid w:val="0060065E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80C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80C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80C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80C1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717FF-6F0D-451A-8D4E-D151B63F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Grodoń</dc:creator>
  <cp:lastModifiedBy>Piotr Mrowiec</cp:lastModifiedBy>
  <cp:revision>4</cp:revision>
  <cp:lastPrinted>2023-01-31T08:20:00Z</cp:lastPrinted>
  <dcterms:created xsi:type="dcterms:W3CDTF">2023-08-02T07:05:00Z</dcterms:created>
  <dcterms:modified xsi:type="dcterms:W3CDTF">2023-08-02T08:18:00Z</dcterms:modified>
</cp:coreProperties>
</file>