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2CE4" w14:textId="374D9FCB" w:rsidR="00B20997" w:rsidRPr="005C2739" w:rsidRDefault="00967305" w:rsidP="00EE5954">
      <w:pPr>
        <w:spacing w:before="1320"/>
        <w:jc w:val="right"/>
        <w:rPr>
          <w:rFonts w:ascii="Garamond" w:hAnsi="Garamond"/>
          <w:szCs w:val="24"/>
        </w:rPr>
      </w:pPr>
      <w:r>
        <w:rPr>
          <w:rFonts w:eastAsia="Calibri"/>
        </w:rPr>
        <w:t xml:space="preserve">Pszczyna, dnia </w:t>
      </w:r>
      <w:r w:rsidR="00212ED8">
        <w:rPr>
          <w:rFonts w:eastAsia="Calibri"/>
        </w:rPr>
        <w:t>3</w:t>
      </w:r>
      <w:r w:rsidR="006F5FEB">
        <w:rPr>
          <w:rFonts w:eastAsia="Calibri"/>
        </w:rPr>
        <w:t>1</w:t>
      </w:r>
      <w:r w:rsidR="000B56E9">
        <w:rPr>
          <w:rFonts w:eastAsia="Calibri"/>
        </w:rPr>
        <w:t xml:space="preserve"> s</w:t>
      </w:r>
      <w:r w:rsidR="00B20997">
        <w:rPr>
          <w:rFonts w:eastAsia="Calibri"/>
        </w:rPr>
        <w:t>tycznia</w:t>
      </w:r>
      <w:r>
        <w:rPr>
          <w:rFonts w:eastAsia="Calibri"/>
        </w:rPr>
        <w:t xml:space="preserve"> 202</w:t>
      </w:r>
      <w:r w:rsidR="00212ED8">
        <w:rPr>
          <w:rFonts w:eastAsia="Calibri"/>
        </w:rPr>
        <w:t>3</w:t>
      </w:r>
      <w:r w:rsidRPr="00E45400">
        <w:rPr>
          <w:rFonts w:eastAsia="Calibri"/>
        </w:rPr>
        <w:t xml:space="preserve"> r.</w:t>
      </w:r>
      <w:r w:rsidR="005C2739">
        <w:rPr>
          <w:rFonts w:ascii="Garamond" w:hAnsi="Garamond"/>
          <w:szCs w:val="24"/>
        </w:rPr>
        <w:br/>
      </w:r>
      <w:r w:rsidRPr="00195E22">
        <w:t>K</w:t>
      </w:r>
      <w:r>
        <w:t>Z</w:t>
      </w:r>
      <w:r w:rsidR="00212ED8">
        <w:t>.</w:t>
      </w:r>
      <w:r w:rsidRPr="00195E22">
        <w:t>0633.1.20</w:t>
      </w:r>
      <w:r w:rsidR="00277432">
        <w:t>2</w:t>
      </w:r>
      <w:r w:rsidR="00212ED8">
        <w:t>3.I</w:t>
      </w:r>
    </w:p>
    <w:p w14:paraId="20E8DCA1" w14:textId="7B51EBB9" w:rsidR="00785151" w:rsidRDefault="00785151" w:rsidP="00340EC4">
      <w:pPr>
        <w:pStyle w:val="Nagwek1"/>
        <w:spacing w:after="480"/>
      </w:pPr>
      <w:r>
        <w:t>Dotyczy: Informacja o kont</w:t>
      </w:r>
      <w:r w:rsidR="00EB6E4A">
        <w:t>rolach zaplanowanych na rok 202</w:t>
      </w:r>
      <w:r w:rsidR="00212ED8">
        <w:t>3</w:t>
      </w:r>
      <w:r>
        <w:t>.</w:t>
      </w:r>
    </w:p>
    <w:p w14:paraId="568C5CBA" w14:textId="04C917CF" w:rsidR="00785151" w:rsidRPr="006F5FEB" w:rsidRDefault="00785151" w:rsidP="00340EC4">
      <w:pPr>
        <w:spacing w:after="0" w:line="360" w:lineRule="auto"/>
      </w:pPr>
      <w:r>
        <w:tab/>
        <w:t>Zgodnie z planem k</w:t>
      </w:r>
      <w:r w:rsidR="009473FD">
        <w:t xml:space="preserve">ontroli zatwierdzonym w dniu </w:t>
      </w:r>
      <w:r w:rsidR="00535B90">
        <w:t>3</w:t>
      </w:r>
      <w:r w:rsidR="001D0B8C">
        <w:t>1</w:t>
      </w:r>
      <w:r w:rsidR="00535B90">
        <w:t xml:space="preserve"> </w:t>
      </w:r>
      <w:r w:rsidR="00EB6E4A">
        <w:t>stycznia 202</w:t>
      </w:r>
      <w:r w:rsidR="00535B90">
        <w:t>3</w:t>
      </w:r>
      <w:r w:rsidR="00EB6E4A">
        <w:t xml:space="preserve"> </w:t>
      </w:r>
      <w:r>
        <w:t xml:space="preserve">r., w </w:t>
      </w:r>
      <w:r w:rsidR="00EB6E4A">
        <w:t>roku 202</w:t>
      </w:r>
      <w:r w:rsidR="00535B90">
        <w:t>3</w:t>
      </w:r>
      <w:r>
        <w:t xml:space="preserve"> zostaną przeprowadzone kontrole w następujących Jednostkach</w:t>
      </w:r>
      <w:r w:rsidR="001D0B8C">
        <w:t xml:space="preserve"> </w:t>
      </w:r>
      <w:r>
        <w:t>organizacyjnych Powiatu Pszczyńskiego</w:t>
      </w:r>
      <w:r w:rsidR="000B2A72">
        <w:t xml:space="preserve"> oraz </w:t>
      </w:r>
      <w:r>
        <w:t>jednostkach dotowanych przez Powiat Pszczyński</w:t>
      </w:r>
      <w:r w:rsidR="000B2A72">
        <w:t>:</w:t>
      </w:r>
    </w:p>
    <w:p w14:paraId="48A57151" w14:textId="4F17A2AE" w:rsidR="00EB6E4A" w:rsidRPr="00291C2D" w:rsidRDefault="00635A7D" w:rsidP="00635A7D">
      <w:pPr>
        <w:pStyle w:val="Akapitzlist"/>
        <w:numPr>
          <w:ilvl w:val="0"/>
          <w:numId w:val="35"/>
        </w:numPr>
        <w:spacing w:line="360" w:lineRule="auto"/>
        <w:rPr>
          <w:szCs w:val="24"/>
        </w:rPr>
      </w:pPr>
      <w:r w:rsidRPr="00635A7D">
        <w:rPr>
          <w:szCs w:val="24"/>
        </w:rPr>
        <w:t xml:space="preserve">Powiatowy Ośrodek Sportu i Rekreacji w Pszczynie </w:t>
      </w:r>
      <w:r w:rsidR="00EB6E4A" w:rsidRPr="00635A7D">
        <w:rPr>
          <w:rFonts w:cs="Arial"/>
          <w:szCs w:val="24"/>
        </w:rPr>
        <w:t>- kontrola kompleksowa gos</w:t>
      </w:r>
      <w:r w:rsidR="00E94CD4" w:rsidRPr="00635A7D">
        <w:rPr>
          <w:rFonts w:cs="Arial"/>
          <w:szCs w:val="24"/>
        </w:rPr>
        <w:t xml:space="preserve">podarki finansowej </w:t>
      </w:r>
      <w:r w:rsidR="00EB6E4A" w:rsidRPr="00635A7D">
        <w:rPr>
          <w:rFonts w:cs="Arial"/>
          <w:szCs w:val="24"/>
        </w:rPr>
        <w:t>za lata 202</w:t>
      </w:r>
      <w:r w:rsidR="00291C2D">
        <w:rPr>
          <w:rFonts w:cs="Arial"/>
          <w:szCs w:val="24"/>
        </w:rPr>
        <w:t>0</w:t>
      </w:r>
      <w:r w:rsidR="00EB6E4A" w:rsidRPr="00635A7D">
        <w:rPr>
          <w:rFonts w:cs="Arial"/>
          <w:szCs w:val="24"/>
        </w:rPr>
        <w:t>-202</w:t>
      </w:r>
      <w:r w:rsidRPr="00635A7D">
        <w:rPr>
          <w:rFonts w:cs="Arial"/>
          <w:szCs w:val="24"/>
        </w:rPr>
        <w:t>2</w:t>
      </w:r>
    </w:p>
    <w:p w14:paraId="58C8BE0F" w14:textId="31A32463" w:rsidR="00291C2D" w:rsidRPr="001D0B8C" w:rsidRDefault="00291C2D" w:rsidP="00291C2D">
      <w:pPr>
        <w:pStyle w:val="Akapitzlist"/>
        <w:numPr>
          <w:ilvl w:val="0"/>
          <w:numId w:val="35"/>
        </w:numPr>
        <w:spacing w:before="240" w:line="360" w:lineRule="auto"/>
        <w:rPr>
          <w:rFonts w:cs="Arial"/>
          <w:b/>
          <w:szCs w:val="24"/>
        </w:rPr>
      </w:pPr>
      <w:r w:rsidRPr="00635A7D">
        <w:rPr>
          <w:rFonts w:eastAsia="Calibri" w:cs="Arial"/>
          <w:bCs/>
          <w:szCs w:val="24"/>
          <w:lang w:eastAsia="en-US"/>
        </w:rPr>
        <w:t>Powiatowe Ognisko Pracy Pozaszkolnej w Pszczynie</w:t>
      </w:r>
      <w:r w:rsidR="008E6DFA">
        <w:rPr>
          <w:rFonts w:eastAsia="Calibri" w:cs="Arial"/>
          <w:bCs/>
          <w:szCs w:val="24"/>
          <w:lang w:eastAsia="en-US"/>
        </w:rPr>
        <w:t xml:space="preserve"> </w:t>
      </w:r>
      <w:r w:rsidRPr="00EB6E4A">
        <w:rPr>
          <w:rFonts w:cs="Arial"/>
          <w:szCs w:val="24"/>
        </w:rPr>
        <w:t>- kontrola kompleksowa gos</w:t>
      </w:r>
      <w:r>
        <w:rPr>
          <w:rFonts w:cs="Arial"/>
          <w:szCs w:val="24"/>
        </w:rPr>
        <w:t>podarki finansowej za lata 2020-2022</w:t>
      </w:r>
    </w:p>
    <w:p w14:paraId="5AB7A8AE" w14:textId="43005299" w:rsidR="001D0B8C" w:rsidRPr="001D0B8C" w:rsidRDefault="001D0B8C" w:rsidP="001D0B8C">
      <w:pPr>
        <w:pStyle w:val="Akapitzlist"/>
        <w:numPr>
          <w:ilvl w:val="0"/>
          <w:numId w:val="35"/>
        </w:numPr>
        <w:spacing w:before="480" w:after="360" w:line="360" w:lineRule="auto"/>
        <w:rPr>
          <w:rFonts w:eastAsiaTheme="majorEastAsia" w:cstheme="majorBidi"/>
          <w:b/>
          <w:bCs/>
          <w:szCs w:val="26"/>
        </w:rPr>
      </w:pPr>
      <w:r>
        <w:rPr>
          <w:rFonts w:cs="Arial"/>
          <w:szCs w:val="24"/>
        </w:rPr>
        <w:t>Środowiskowy Dom Samopomocy w Pszczynie - kontrola wydatkowania dotacji celowej za lata 2021-2022</w:t>
      </w:r>
    </w:p>
    <w:p w14:paraId="0DF8FEA8" w14:textId="7E6DA2CD" w:rsidR="007A7E34" w:rsidRPr="001D0B8C" w:rsidRDefault="00635A7D" w:rsidP="00635A7D">
      <w:pPr>
        <w:pStyle w:val="Akapitzlist"/>
        <w:numPr>
          <w:ilvl w:val="0"/>
          <w:numId w:val="35"/>
        </w:numPr>
        <w:spacing w:before="240" w:line="360" w:lineRule="auto"/>
        <w:rPr>
          <w:rFonts w:cs="Arial"/>
          <w:b/>
          <w:szCs w:val="24"/>
        </w:rPr>
      </w:pPr>
      <w:r w:rsidRPr="00635A7D">
        <w:rPr>
          <w:rFonts w:cs="Arial"/>
          <w:bCs/>
          <w:szCs w:val="24"/>
        </w:rPr>
        <w:t xml:space="preserve">Centrum Wsparcia Dziecka i Rodziny „PRZYSTAŃ” w Pszczynie </w:t>
      </w:r>
      <w:r w:rsidR="007A7E34" w:rsidRPr="00EB6E4A">
        <w:rPr>
          <w:rFonts w:cs="Arial"/>
          <w:szCs w:val="24"/>
        </w:rPr>
        <w:t>- kontrola kompleksowa gos</w:t>
      </w:r>
      <w:r w:rsidR="003635F9">
        <w:rPr>
          <w:rFonts w:cs="Arial"/>
          <w:szCs w:val="24"/>
        </w:rPr>
        <w:t>podarki finansowej</w:t>
      </w:r>
      <w:r w:rsidR="007A7E34">
        <w:rPr>
          <w:rFonts w:cs="Arial"/>
          <w:szCs w:val="24"/>
        </w:rPr>
        <w:t xml:space="preserve"> za lata 202</w:t>
      </w:r>
      <w:r w:rsidR="00291C2D">
        <w:rPr>
          <w:rFonts w:cs="Arial"/>
          <w:szCs w:val="24"/>
        </w:rPr>
        <w:t>0</w:t>
      </w:r>
      <w:r w:rsidR="007A7E34">
        <w:rPr>
          <w:rFonts w:cs="Arial"/>
          <w:szCs w:val="24"/>
        </w:rPr>
        <w:t>-202</w:t>
      </w:r>
      <w:r>
        <w:rPr>
          <w:rFonts w:cs="Arial"/>
          <w:szCs w:val="24"/>
        </w:rPr>
        <w:t>2</w:t>
      </w:r>
    </w:p>
    <w:p w14:paraId="4F0B8FE7" w14:textId="22302C65" w:rsidR="001D0B8C" w:rsidRPr="001D0B8C" w:rsidRDefault="001D0B8C" w:rsidP="001D0B8C">
      <w:pPr>
        <w:pStyle w:val="Akapitzlist"/>
        <w:numPr>
          <w:ilvl w:val="0"/>
          <w:numId w:val="35"/>
        </w:numPr>
        <w:spacing w:before="480" w:after="360" w:line="360" w:lineRule="auto"/>
        <w:rPr>
          <w:rFonts w:eastAsiaTheme="majorEastAsia" w:cstheme="majorBidi"/>
          <w:b/>
          <w:bCs/>
          <w:szCs w:val="26"/>
        </w:rPr>
      </w:pPr>
      <w:bookmarkStart w:id="0" w:name="_Hlk126043144"/>
      <w:r>
        <w:rPr>
          <w:rFonts w:cs="Arial"/>
          <w:szCs w:val="24"/>
        </w:rPr>
        <w:t>Dom Pomocy Społecznej w Pszczynie - kontrola wydatkowania dotacji celowej za lata 2021-2022</w:t>
      </w:r>
      <w:bookmarkEnd w:id="0"/>
    </w:p>
    <w:p w14:paraId="733F0E98" w14:textId="5984C6FE" w:rsidR="00635A7D" w:rsidRPr="008E6DFA" w:rsidRDefault="00291C2D" w:rsidP="00A03295">
      <w:pPr>
        <w:pStyle w:val="Akapitzlist"/>
        <w:numPr>
          <w:ilvl w:val="0"/>
          <w:numId w:val="35"/>
        </w:numPr>
        <w:spacing w:before="480" w:after="360" w:line="360" w:lineRule="auto"/>
        <w:rPr>
          <w:rFonts w:eastAsiaTheme="majorEastAsia" w:cstheme="majorBidi"/>
          <w:b/>
          <w:bCs/>
          <w:szCs w:val="26"/>
        </w:rPr>
      </w:pPr>
      <w:r w:rsidRPr="00635A7D">
        <w:rPr>
          <w:rFonts w:eastAsia="Calibri" w:cs="Arial"/>
          <w:bCs/>
          <w:szCs w:val="24"/>
          <w:lang w:eastAsia="en-US"/>
        </w:rPr>
        <w:t>Poradnia Psychologiczno-Pedagogiczna w Pszczynie</w:t>
      </w:r>
      <w:r>
        <w:rPr>
          <w:rFonts w:eastAsia="Calibri" w:cs="Arial"/>
          <w:bCs/>
          <w:szCs w:val="24"/>
          <w:lang w:eastAsia="en-US"/>
        </w:rPr>
        <w:t xml:space="preserve"> </w:t>
      </w:r>
      <w:r w:rsidRPr="00635A7D">
        <w:rPr>
          <w:rFonts w:eastAsia="Calibri" w:cs="Arial"/>
          <w:bCs/>
          <w:szCs w:val="24"/>
          <w:lang w:eastAsia="en-US"/>
        </w:rPr>
        <w:t>-</w:t>
      </w:r>
      <w:r w:rsidRPr="00635A7D">
        <w:rPr>
          <w:rFonts w:cs="Arial"/>
          <w:szCs w:val="24"/>
        </w:rPr>
        <w:t xml:space="preserve"> </w:t>
      </w:r>
      <w:r w:rsidRPr="00EB6E4A">
        <w:rPr>
          <w:rFonts w:cs="Arial"/>
          <w:szCs w:val="24"/>
        </w:rPr>
        <w:t>kontrola kompleksowa gos</w:t>
      </w:r>
      <w:r>
        <w:rPr>
          <w:rFonts w:cs="Arial"/>
          <w:szCs w:val="24"/>
        </w:rPr>
        <w:t>podarki finansowej za lata 2020-2022</w:t>
      </w:r>
    </w:p>
    <w:p w14:paraId="1735262D" w14:textId="7C673D31" w:rsidR="00AD6B62" w:rsidRPr="00AD6B62" w:rsidRDefault="00647D9F" w:rsidP="00AD6B62">
      <w:pPr>
        <w:pStyle w:val="Akapitzlist"/>
        <w:numPr>
          <w:ilvl w:val="0"/>
          <w:numId w:val="35"/>
        </w:numPr>
        <w:spacing w:before="480" w:after="360" w:line="360" w:lineRule="auto"/>
        <w:rPr>
          <w:rFonts w:eastAsiaTheme="majorEastAsia" w:cstheme="majorBidi"/>
          <w:b/>
          <w:bCs/>
          <w:szCs w:val="26"/>
        </w:rPr>
      </w:pPr>
      <w:r>
        <w:rPr>
          <w:rFonts w:cs="Arial"/>
          <w:szCs w:val="24"/>
        </w:rPr>
        <w:t>Dom Pomocy Społecznej w Pielgrzymowicach - kontrola wydatkowania dotacji celowej za lata 2021-2022</w:t>
      </w:r>
      <w:r w:rsidR="00B05D66">
        <w:rPr>
          <w:rFonts w:cs="Arial"/>
          <w:szCs w:val="24"/>
        </w:rPr>
        <w:t>.</w:t>
      </w:r>
    </w:p>
    <w:p w14:paraId="5E28BA14" w14:textId="77777777" w:rsidR="00AD6B62" w:rsidRPr="00100371" w:rsidRDefault="00AD6B62" w:rsidP="00AD6B62">
      <w:pPr>
        <w:pStyle w:val="Akapitzlist"/>
        <w:spacing w:before="240" w:line="360" w:lineRule="auto"/>
        <w:jc w:val="right"/>
        <w:rPr>
          <w:rFonts w:cs="Arial"/>
          <w:szCs w:val="24"/>
        </w:rPr>
      </w:pPr>
      <w:r w:rsidRPr="00100371">
        <w:rPr>
          <w:rFonts w:cs="Arial"/>
          <w:szCs w:val="24"/>
        </w:rPr>
        <w:t>Starosta Pszczyński</w:t>
      </w:r>
    </w:p>
    <w:p w14:paraId="671C22A8" w14:textId="019451A9" w:rsidR="001D0B8C" w:rsidRPr="00AD6B62" w:rsidRDefault="00AD6B62" w:rsidP="00AD6B62">
      <w:pPr>
        <w:pStyle w:val="Akapitzlist"/>
        <w:spacing w:after="0"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Barbara Bandoła</w:t>
      </w:r>
    </w:p>
    <w:p w14:paraId="52E6FF80" w14:textId="63EC1719" w:rsidR="00114451" w:rsidRPr="00A03295" w:rsidRDefault="00114451" w:rsidP="00363472">
      <w:pPr>
        <w:pStyle w:val="Nagwek2"/>
        <w:spacing w:before="0" w:after="100" w:afterAutospacing="1"/>
        <w:rPr>
          <w:rStyle w:val="Nagwek2Znak"/>
          <w:b/>
          <w:bCs/>
        </w:rPr>
      </w:pPr>
      <w:r w:rsidRPr="00A03295">
        <w:rPr>
          <w:rStyle w:val="Nagwek2Znak"/>
          <w:b/>
          <w:bCs/>
        </w:rPr>
        <w:t>Otrzymują:</w:t>
      </w:r>
    </w:p>
    <w:p w14:paraId="02E4A606" w14:textId="2CC1E3EA" w:rsidR="00CE53EB" w:rsidRPr="00115112" w:rsidRDefault="00114451" w:rsidP="00114451">
      <w:pPr>
        <w:spacing w:after="0" w:line="240" w:lineRule="auto"/>
        <w:rPr>
          <w:szCs w:val="24"/>
        </w:rPr>
      </w:pPr>
      <w:r w:rsidRPr="00115112">
        <w:rPr>
          <w:szCs w:val="24"/>
        </w:rPr>
        <w:t>1.</w:t>
      </w:r>
      <w:r w:rsidR="00CE2ED8" w:rsidRPr="00115112">
        <w:rPr>
          <w:szCs w:val="24"/>
        </w:rPr>
        <w:t>BIP</w:t>
      </w:r>
      <w:r w:rsidRPr="00115112">
        <w:rPr>
          <w:szCs w:val="24"/>
        </w:rPr>
        <w:br/>
        <w:t xml:space="preserve">2. </w:t>
      </w:r>
      <w:r w:rsidR="00967305" w:rsidRPr="00115112">
        <w:rPr>
          <w:szCs w:val="24"/>
        </w:rPr>
        <w:t>a/a.</w:t>
      </w:r>
    </w:p>
    <w:sectPr w:rsidR="00CE53EB" w:rsidRPr="00115112" w:rsidSect="00F94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E6B3" w14:textId="77777777" w:rsidR="001414BB" w:rsidRDefault="001414BB" w:rsidP="006D787F">
      <w:pPr>
        <w:spacing w:after="0" w:line="240" w:lineRule="auto"/>
      </w:pPr>
      <w:r>
        <w:separator/>
      </w:r>
    </w:p>
  </w:endnote>
  <w:endnote w:type="continuationSeparator" w:id="0">
    <w:p w14:paraId="51E1CF2C" w14:textId="77777777" w:rsidR="001414BB" w:rsidRDefault="001414BB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9690" w14:textId="77777777" w:rsidR="00B02723" w:rsidRDefault="00B0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1041"/>
      <w:docPartObj>
        <w:docPartGallery w:val="Page Numbers (Bottom of Page)"/>
        <w:docPartUnique/>
      </w:docPartObj>
    </w:sdtPr>
    <w:sdtEndPr/>
    <w:sdtContent>
      <w:p w14:paraId="1B7EDE15" w14:textId="77777777" w:rsidR="00B02723" w:rsidRDefault="007A7E3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4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A93EF" w14:textId="77777777" w:rsidR="00B02723" w:rsidRDefault="00B027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1CFE" w14:textId="77777777" w:rsidR="00B02723" w:rsidRDefault="00B0272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C22602" wp14:editId="38390533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E376" w14:textId="77777777" w:rsidR="001414BB" w:rsidRDefault="001414BB" w:rsidP="006D787F">
      <w:pPr>
        <w:spacing w:after="0" w:line="240" w:lineRule="auto"/>
      </w:pPr>
      <w:r>
        <w:separator/>
      </w:r>
    </w:p>
  </w:footnote>
  <w:footnote w:type="continuationSeparator" w:id="0">
    <w:p w14:paraId="6D0B64E7" w14:textId="77777777" w:rsidR="001414BB" w:rsidRDefault="001414BB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3730" w14:textId="77777777" w:rsidR="00B02723" w:rsidRDefault="00B0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A27C" w14:textId="77777777"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380833" wp14:editId="6D9F790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45AE" w14:textId="77777777"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56190" behindDoc="1" locked="0" layoutInCell="1" allowOverlap="1" wp14:anchorId="19F2B59F" wp14:editId="0F2E5188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7EFA8DCB" wp14:editId="6D1E9835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1EE77F" w14:textId="77777777" w:rsidR="00B02723" w:rsidRDefault="00B0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6760D7C"/>
    <w:multiLevelType w:val="hybridMultilevel"/>
    <w:tmpl w:val="EE4EB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24672"/>
    <w:multiLevelType w:val="hybridMultilevel"/>
    <w:tmpl w:val="F214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EF9"/>
    <w:multiLevelType w:val="hybridMultilevel"/>
    <w:tmpl w:val="BA68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0C8D"/>
    <w:multiLevelType w:val="hybridMultilevel"/>
    <w:tmpl w:val="44BC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2C5B"/>
    <w:multiLevelType w:val="hybridMultilevel"/>
    <w:tmpl w:val="9A6A4BA2"/>
    <w:lvl w:ilvl="0" w:tplc="E53829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4430"/>
    <w:multiLevelType w:val="hybridMultilevel"/>
    <w:tmpl w:val="19563916"/>
    <w:lvl w:ilvl="0" w:tplc="69BCAC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0234"/>
    <w:multiLevelType w:val="hybridMultilevel"/>
    <w:tmpl w:val="75D2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00A7"/>
    <w:multiLevelType w:val="hybridMultilevel"/>
    <w:tmpl w:val="5E8A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4378"/>
    <w:multiLevelType w:val="hybridMultilevel"/>
    <w:tmpl w:val="09988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F7009"/>
    <w:multiLevelType w:val="hybridMultilevel"/>
    <w:tmpl w:val="76E0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87C1F"/>
    <w:multiLevelType w:val="hybridMultilevel"/>
    <w:tmpl w:val="6D96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F3637"/>
    <w:multiLevelType w:val="hybridMultilevel"/>
    <w:tmpl w:val="66462B3A"/>
    <w:lvl w:ilvl="0" w:tplc="9350F6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F3CD9"/>
    <w:multiLevelType w:val="hybridMultilevel"/>
    <w:tmpl w:val="A2426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C6A4A"/>
    <w:multiLevelType w:val="hybridMultilevel"/>
    <w:tmpl w:val="E4FA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8" w15:restartNumberingAfterBreak="0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560411CE"/>
    <w:multiLevelType w:val="hybridMultilevel"/>
    <w:tmpl w:val="91804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7731A"/>
    <w:multiLevelType w:val="hybridMultilevel"/>
    <w:tmpl w:val="7CBE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73DC4"/>
    <w:multiLevelType w:val="hybridMultilevel"/>
    <w:tmpl w:val="7ED8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8B3"/>
    <w:multiLevelType w:val="hybridMultilevel"/>
    <w:tmpl w:val="D3A28D18"/>
    <w:lvl w:ilvl="0" w:tplc="BF40A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0E4B1A"/>
    <w:multiLevelType w:val="hybridMultilevel"/>
    <w:tmpl w:val="D6BC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E0BD2"/>
    <w:multiLevelType w:val="hybridMultilevel"/>
    <w:tmpl w:val="512C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D642F"/>
    <w:multiLevelType w:val="hybridMultilevel"/>
    <w:tmpl w:val="651A1962"/>
    <w:lvl w:ilvl="0" w:tplc="06E605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662011">
    <w:abstractNumId w:val="41"/>
  </w:num>
  <w:num w:numId="2" w16cid:durableId="1783836668">
    <w:abstractNumId w:val="13"/>
  </w:num>
  <w:num w:numId="3" w16cid:durableId="1868173504">
    <w:abstractNumId w:val="16"/>
  </w:num>
  <w:num w:numId="4" w16cid:durableId="1701973197">
    <w:abstractNumId w:val="12"/>
  </w:num>
  <w:num w:numId="5" w16cid:durableId="693270021">
    <w:abstractNumId w:val="24"/>
  </w:num>
  <w:num w:numId="6" w16cid:durableId="1721635845">
    <w:abstractNumId w:val="30"/>
  </w:num>
  <w:num w:numId="7" w16cid:durableId="405029502">
    <w:abstractNumId w:val="5"/>
  </w:num>
  <w:num w:numId="8" w16cid:durableId="1544559874">
    <w:abstractNumId w:val="42"/>
  </w:num>
  <w:num w:numId="9" w16cid:durableId="670840887">
    <w:abstractNumId w:val="40"/>
  </w:num>
  <w:num w:numId="10" w16cid:durableId="477572031">
    <w:abstractNumId w:val="38"/>
  </w:num>
  <w:num w:numId="11" w16cid:durableId="551425874">
    <w:abstractNumId w:val="14"/>
  </w:num>
  <w:num w:numId="12" w16cid:durableId="2000108575">
    <w:abstractNumId w:val="28"/>
  </w:num>
  <w:num w:numId="13" w16cid:durableId="1879774066">
    <w:abstractNumId w:val="33"/>
  </w:num>
  <w:num w:numId="14" w16cid:durableId="8337650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4232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2164143">
    <w:abstractNumId w:val="27"/>
  </w:num>
  <w:num w:numId="17" w16cid:durableId="764886401">
    <w:abstractNumId w:val="20"/>
  </w:num>
  <w:num w:numId="18" w16cid:durableId="1397437199">
    <w:abstractNumId w:val="4"/>
  </w:num>
  <w:num w:numId="19" w16cid:durableId="341972609">
    <w:abstractNumId w:val="10"/>
  </w:num>
  <w:num w:numId="20" w16cid:durableId="1330793252">
    <w:abstractNumId w:val="25"/>
  </w:num>
  <w:num w:numId="21" w16cid:durableId="438839955">
    <w:abstractNumId w:val="31"/>
  </w:num>
  <w:num w:numId="22" w16cid:durableId="1260092917">
    <w:abstractNumId w:val="0"/>
  </w:num>
  <w:num w:numId="23" w16cid:durableId="1085227553">
    <w:abstractNumId w:val="35"/>
  </w:num>
  <w:num w:numId="24" w16cid:durableId="1439183600">
    <w:abstractNumId w:val="36"/>
  </w:num>
  <w:num w:numId="25" w16cid:durableId="503403424">
    <w:abstractNumId w:val="37"/>
  </w:num>
  <w:num w:numId="26" w16cid:durableId="621153653">
    <w:abstractNumId w:val="18"/>
  </w:num>
  <w:num w:numId="27" w16cid:durableId="895043120">
    <w:abstractNumId w:val="19"/>
  </w:num>
  <w:num w:numId="28" w16cid:durableId="175190842">
    <w:abstractNumId w:val="32"/>
  </w:num>
  <w:num w:numId="29" w16cid:durableId="2140226431">
    <w:abstractNumId w:val="3"/>
  </w:num>
  <w:num w:numId="30" w16cid:durableId="970863791">
    <w:abstractNumId w:val="39"/>
  </w:num>
  <w:num w:numId="31" w16cid:durableId="300382563">
    <w:abstractNumId w:val="21"/>
  </w:num>
  <w:num w:numId="32" w16cid:durableId="957683654">
    <w:abstractNumId w:val="22"/>
  </w:num>
  <w:num w:numId="33" w16cid:durableId="2048867916">
    <w:abstractNumId w:val="1"/>
  </w:num>
  <w:num w:numId="34" w16cid:durableId="395515719">
    <w:abstractNumId w:val="11"/>
  </w:num>
  <w:num w:numId="35" w16cid:durableId="770048018">
    <w:abstractNumId w:val="34"/>
  </w:num>
  <w:num w:numId="36" w16cid:durableId="2094087616">
    <w:abstractNumId w:val="2"/>
  </w:num>
  <w:num w:numId="37" w16cid:durableId="705719573">
    <w:abstractNumId w:val="7"/>
  </w:num>
  <w:num w:numId="38" w16cid:durableId="1808668236">
    <w:abstractNumId w:val="6"/>
  </w:num>
  <w:num w:numId="39" w16cid:durableId="505705435">
    <w:abstractNumId w:val="8"/>
  </w:num>
  <w:num w:numId="40" w16cid:durableId="424108901">
    <w:abstractNumId w:val="15"/>
  </w:num>
  <w:num w:numId="41" w16cid:durableId="1214469349">
    <w:abstractNumId w:val="29"/>
  </w:num>
  <w:num w:numId="42" w16cid:durableId="719522282">
    <w:abstractNumId w:val="9"/>
  </w:num>
  <w:num w:numId="43" w16cid:durableId="5787566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7F"/>
    <w:rsid w:val="00043B89"/>
    <w:rsid w:val="000442C7"/>
    <w:rsid w:val="000479FB"/>
    <w:rsid w:val="00096C4E"/>
    <w:rsid w:val="000B2A72"/>
    <w:rsid w:val="000B56E9"/>
    <w:rsid w:val="000F1C1A"/>
    <w:rsid w:val="00100371"/>
    <w:rsid w:val="0010404A"/>
    <w:rsid w:val="00114451"/>
    <w:rsid w:val="00115112"/>
    <w:rsid w:val="001377A3"/>
    <w:rsid w:val="001414BB"/>
    <w:rsid w:val="00174535"/>
    <w:rsid w:val="001806DF"/>
    <w:rsid w:val="001A1BE1"/>
    <w:rsid w:val="001D0B8C"/>
    <w:rsid w:val="001E1581"/>
    <w:rsid w:val="001E46F2"/>
    <w:rsid w:val="001E58C4"/>
    <w:rsid w:val="001E7D48"/>
    <w:rsid w:val="00212ED8"/>
    <w:rsid w:val="0021312E"/>
    <w:rsid w:val="00277432"/>
    <w:rsid w:val="00285646"/>
    <w:rsid w:val="00291A24"/>
    <w:rsid w:val="00291C2D"/>
    <w:rsid w:val="002E6E41"/>
    <w:rsid w:val="00306EA0"/>
    <w:rsid w:val="00320327"/>
    <w:rsid w:val="00340EC4"/>
    <w:rsid w:val="00346CC7"/>
    <w:rsid w:val="00363472"/>
    <w:rsid w:val="003635F9"/>
    <w:rsid w:val="003E0F6C"/>
    <w:rsid w:val="004028B8"/>
    <w:rsid w:val="00417519"/>
    <w:rsid w:val="00463B37"/>
    <w:rsid w:val="00464D46"/>
    <w:rsid w:val="004B4F58"/>
    <w:rsid w:val="004C6744"/>
    <w:rsid w:val="005208E4"/>
    <w:rsid w:val="00521395"/>
    <w:rsid w:val="00523E9B"/>
    <w:rsid w:val="00535B90"/>
    <w:rsid w:val="00557340"/>
    <w:rsid w:val="00561B9D"/>
    <w:rsid w:val="00565A93"/>
    <w:rsid w:val="00583C5D"/>
    <w:rsid w:val="00593EBD"/>
    <w:rsid w:val="005A55C3"/>
    <w:rsid w:val="005C2739"/>
    <w:rsid w:val="005D2AAB"/>
    <w:rsid w:val="0060065E"/>
    <w:rsid w:val="00606C92"/>
    <w:rsid w:val="00617E94"/>
    <w:rsid w:val="00626E78"/>
    <w:rsid w:val="00635A7D"/>
    <w:rsid w:val="0064082B"/>
    <w:rsid w:val="00647D9F"/>
    <w:rsid w:val="00663B26"/>
    <w:rsid w:val="0066621E"/>
    <w:rsid w:val="00693155"/>
    <w:rsid w:val="00695F4A"/>
    <w:rsid w:val="006A1EC0"/>
    <w:rsid w:val="006C0ADE"/>
    <w:rsid w:val="006D0C8C"/>
    <w:rsid w:val="006D787F"/>
    <w:rsid w:val="006F5FEB"/>
    <w:rsid w:val="00704CF0"/>
    <w:rsid w:val="007114E6"/>
    <w:rsid w:val="00713356"/>
    <w:rsid w:val="00734C6C"/>
    <w:rsid w:val="00770F03"/>
    <w:rsid w:val="00783834"/>
    <w:rsid w:val="00785151"/>
    <w:rsid w:val="007A4011"/>
    <w:rsid w:val="007A7E34"/>
    <w:rsid w:val="007F20DE"/>
    <w:rsid w:val="00822C3A"/>
    <w:rsid w:val="008629B5"/>
    <w:rsid w:val="0088506C"/>
    <w:rsid w:val="008A2FAE"/>
    <w:rsid w:val="008E6D3C"/>
    <w:rsid w:val="008E6DFA"/>
    <w:rsid w:val="008F162C"/>
    <w:rsid w:val="00946DEB"/>
    <w:rsid w:val="009473FD"/>
    <w:rsid w:val="0096459D"/>
    <w:rsid w:val="00967305"/>
    <w:rsid w:val="00967B68"/>
    <w:rsid w:val="00987115"/>
    <w:rsid w:val="009C235F"/>
    <w:rsid w:val="00A03295"/>
    <w:rsid w:val="00A23347"/>
    <w:rsid w:val="00A439C6"/>
    <w:rsid w:val="00A620EF"/>
    <w:rsid w:val="00A814E8"/>
    <w:rsid w:val="00A83F22"/>
    <w:rsid w:val="00AC7791"/>
    <w:rsid w:val="00AD6B62"/>
    <w:rsid w:val="00AE1C4B"/>
    <w:rsid w:val="00AF57E8"/>
    <w:rsid w:val="00B00848"/>
    <w:rsid w:val="00B02723"/>
    <w:rsid w:val="00B05D66"/>
    <w:rsid w:val="00B20997"/>
    <w:rsid w:val="00B37E2C"/>
    <w:rsid w:val="00B40CF4"/>
    <w:rsid w:val="00B424E3"/>
    <w:rsid w:val="00B67248"/>
    <w:rsid w:val="00B93727"/>
    <w:rsid w:val="00BB1AD2"/>
    <w:rsid w:val="00BE73CF"/>
    <w:rsid w:val="00BF26CE"/>
    <w:rsid w:val="00BF33D6"/>
    <w:rsid w:val="00C30623"/>
    <w:rsid w:val="00C53443"/>
    <w:rsid w:val="00C82A7A"/>
    <w:rsid w:val="00CD05D0"/>
    <w:rsid w:val="00CE2ED8"/>
    <w:rsid w:val="00CE3643"/>
    <w:rsid w:val="00CE53EB"/>
    <w:rsid w:val="00CF2E78"/>
    <w:rsid w:val="00D4338F"/>
    <w:rsid w:val="00D75FCA"/>
    <w:rsid w:val="00D80E81"/>
    <w:rsid w:val="00DA762A"/>
    <w:rsid w:val="00DA78B6"/>
    <w:rsid w:val="00DB0FE3"/>
    <w:rsid w:val="00DC2252"/>
    <w:rsid w:val="00DD7A00"/>
    <w:rsid w:val="00DE5E8A"/>
    <w:rsid w:val="00E10E73"/>
    <w:rsid w:val="00E16A09"/>
    <w:rsid w:val="00E24353"/>
    <w:rsid w:val="00E3489D"/>
    <w:rsid w:val="00E72B86"/>
    <w:rsid w:val="00E86D2F"/>
    <w:rsid w:val="00E94CD4"/>
    <w:rsid w:val="00EA70E9"/>
    <w:rsid w:val="00EB6E4A"/>
    <w:rsid w:val="00ED4D46"/>
    <w:rsid w:val="00EE5954"/>
    <w:rsid w:val="00EE60B5"/>
    <w:rsid w:val="00F225BE"/>
    <w:rsid w:val="00F26DD0"/>
    <w:rsid w:val="00F40EA1"/>
    <w:rsid w:val="00F421B6"/>
    <w:rsid w:val="00F44C89"/>
    <w:rsid w:val="00F64577"/>
    <w:rsid w:val="00F65A7A"/>
    <w:rsid w:val="00F9163B"/>
    <w:rsid w:val="00F91CC5"/>
    <w:rsid w:val="00F9433B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5A7372"/>
  <w15:docId w15:val="{EA8680F8-6B9C-4338-9F6B-DD492B59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97"/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45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29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99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295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0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mark">
    <w:name w:val="mark"/>
    <w:basedOn w:val="Domylnaczcionkaakapitu"/>
    <w:rsid w:val="0088506C"/>
  </w:style>
  <w:style w:type="character" w:customStyle="1" w:styleId="Nagwek1Znak">
    <w:name w:val="Nagłówek 1 Znak"/>
    <w:basedOn w:val="Domylnaczcionkaakapitu"/>
    <w:link w:val="Nagwek1"/>
    <w:uiPriority w:val="9"/>
    <w:rsid w:val="00114451"/>
    <w:rPr>
      <w:rFonts w:ascii="Arial" w:eastAsiaTheme="majorEastAsia" w:hAnsi="Arial" w:cstheme="majorBidi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31D7-1301-4D25-B8D2-517B2B7C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Sylwia Ogierman</cp:lastModifiedBy>
  <cp:revision>68</cp:revision>
  <cp:lastPrinted>2021-01-26T09:18:00Z</cp:lastPrinted>
  <dcterms:created xsi:type="dcterms:W3CDTF">2020-08-14T11:35:00Z</dcterms:created>
  <dcterms:modified xsi:type="dcterms:W3CDTF">2023-01-31T09:03:00Z</dcterms:modified>
</cp:coreProperties>
</file>