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FD" w:rsidRPr="006310CC" w:rsidRDefault="00723007" w:rsidP="006310CC">
      <w:pPr>
        <w:spacing w:line="360" w:lineRule="auto"/>
        <w:rPr>
          <w:rFonts w:ascii="Arial" w:hAnsi="Arial" w:cs="Arial"/>
          <w:b/>
        </w:rPr>
      </w:pPr>
      <w:r w:rsidRPr="006310CC">
        <w:rPr>
          <w:rFonts w:ascii="Arial" w:hAnsi="Arial" w:cs="Arial"/>
          <w:b/>
        </w:rPr>
        <w:t>Nr AB</w:t>
      </w:r>
      <w:r w:rsidR="005E28CA" w:rsidRPr="006310CC">
        <w:rPr>
          <w:rFonts w:ascii="Arial" w:hAnsi="Arial" w:cs="Arial"/>
          <w:b/>
        </w:rPr>
        <w:t xml:space="preserve"> </w:t>
      </w:r>
      <w:r w:rsidRPr="006310CC">
        <w:rPr>
          <w:rFonts w:ascii="Arial" w:hAnsi="Arial" w:cs="Arial"/>
          <w:b/>
        </w:rPr>
        <w:t>–</w:t>
      </w:r>
      <w:r w:rsidR="005E28CA" w:rsidRPr="006310CC">
        <w:rPr>
          <w:rFonts w:ascii="Arial" w:hAnsi="Arial" w:cs="Arial"/>
          <w:b/>
        </w:rPr>
        <w:t xml:space="preserve"> </w:t>
      </w:r>
      <w:r w:rsidR="00BC51FD" w:rsidRPr="006310CC">
        <w:rPr>
          <w:rFonts w:ascii="Arial" w:hAnsi="Arial" w:cs="Arial"/>
          <w:b/>
        </w:rPr>
        <w:t>V</w:t>
      </w:r>
      <w:r w:rsidR="00431DFA" w:rsidRPr="006310CC">
        <w:rPr>
          <w:rFonts w:ascii="Arial" w:hAnsi="Arial" w:cs="Arial"/>
          <w:b/>
        </w:rPr>
        <w:t>I</w:t>
      </w:r>
      <w:r w:rsidR="00BC51FD" w:rsidRPr="006310CC">
        <w:rPr>
          <w:rFonts w:ascii="Arial" w:hAnsi="Arial" w:cs="Arial"/>
          <w:b/>
        </w:rPr>
        <w:t>.</w:t>
      </w:r>
      <w:r w:rsidRPr="006310CC">
        <w:rPr>
          <w:rFonts w:ascii="Arial" w:hAnsi="Arial" w:cs="Arial"/>
          <w:b/>
        </w:rPr>
        <w:t>6</w:t>
      </w:r>
      <w:r w:rsidR="00BC51FD" w:rsidRPr="006310CC">
        <w:rPr>
          <w:rFonts w:ascii="Arial" w:hAnsi="Arial" w:cs="Arial"/>
          <w:b/>
        </w:rPr>
        <w:t>7</w:t>
      </w:r>
      <w:r w:rsidR="007440D6" w:rsidRPr="006310CC">
        <w:rPr>
          <w:rFonts w:ascii="Arial" w:hAnsi="Arial" w:cs="Arial"/>
          <w:b/>
        </w:rPr>
        <w:t>44.</w:t>
      </w:r>
      <w:r w:rsidR="00993A77" w:rsidRPr="006310CC">
        <w:rPr>
          <w:rFonts w:ascii="Arial" w:hAnsi="Arial" w:cs="Arial"/>
          <w:b/>
        </w:rPr>
        <w:t>1</w:t>
      </w:r>
      <w:r w:rsidR="00A7721D" w:rsidRPr="006310CC">
        <w:rPr>
          <w:rFonts w:ascii="Arial" w:hAnsi="Arial" w:cs="Arial"/>
          <w:b/>
        </w:rPr>
        <w:t>.20</w:t>
      </w:r>
      <w:r w:rsidR="00993A77" w:rsidRPr="006310CC">
        <w:rPr>
          <w:rFonts w:ascii="Arial" w:hAnsi="Arial" w:cs="Arial"/>
          <w:b/>
        </w:rPr>
        <w:t>20</w:t>
      </w:r>
    </w:p>
    <w:p w:rsidR="005E28CA" w:rsidRPr="008B1AE2" w:rsidRDefault="00BC51FD" w:rsidP="008B1AE2">
      <w:pPr>
        <w:pStyle w:val="Nagwek1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B1AE2">
        <w:rPr>
          <w:rFonts w:ascii="Arial" w:hAnsi="Arial" w:cs="Arial"/>
          <w:sz w:val="24"/>
          <w:szCs w:val="24"/>
        </w:rPr>
        <w:t>O B W I E S Z C Z E N I E</w:t>
      </w:r>
    </w:p>
    <w:p w:rsidR="00BC51FD" w:rsidRPr="006310CC" w:rsidRDefault="00BC51FD" w:rsidP="006310CC">
      <w:pPr>
        <w:spacing w:line="360" w:lineRule="auto"/>
        <w:jc w:val="center"/>
        <w:rPr>
          <w:rFonts w:ascii="Arial" w:hAnsi="Arial" w:cs="Arial"/>
          <w:b/>
        </w:rPr>
      </w:pPr>
      <w:r w:rsidRPr="006310CC">
        <w:rPr>
          <w:rFonts w:ascii="Arial" w:hAnsi="Arial" w:cs="Arial"/>
          <w:b/>
        </w:rPr>
        <w:t>STAROSTY PSZCZYŃSKIEGO</w:t>
      </w:r>
    </w:p>
    <w:p w:rsidR="00BC51FD" w:rsidRPr="006310CC" w:rsidRDefault="00BC51FD" w:rsidP="006310CC">
      <w:pPr>
        <w:spacing w:after="120" w:line="360" w:lineRule="auto"/>
        <w:jc w:val="center"/>
        <w:rPr>
          <w:rFonts w:ascii="Arial" w:hAnsi="Arial" w:cs="Arial"/>
          <w:b/>
        </w:rPr>
      </w:pPr>
      <w:r w:rsidRPr="006310CC">
        <w:rPr>
          <w:rFonts w:ascii="Arial" w:hAnsi="Arial" w:cs="Arial"/>
          <w:b/>
        </w:rPr>
        <w:t xml:space="preserve">z dnia </w:t>
      </w:r>
      <w:r w:rsidR="00A8726F" w:rsidRPr="006310CC">
        <w:rPr>
          <w:rFonts w:ascii="Arial" w:hAnsi="Arial" w:cs="Arial"/>
          <w:b/>
        </w:rPr>
        <w:t>1</w:t>
      </w:r>
      <w:r w:rsidR="00993A77" w:rsidRPr="006310CC">
        <w:rPr>
          <w:rFonts w:ascii="Arial" w:hAnsi="Arial" w:cs="Arial"/>
          <w:b/>
        </w:rPr>
        <w:t>7</w:t>
      </w:r>
      <w:r w:rsidR="00A14381" w:rsidRPr="006310CC">
        <w:rPr>
          <w:rFonts w:ascii="Arial" w:hAnsi="Arial" w:cs="Arial"/>
          <w:b/>
        </w:rPr>
        <w:t xml:space="preserve"> </w:t>
      </w:r>
      <w:r w:rsidR="00993A77" w:rsidRPr="006310CC">
        <w:rPr>
          <w:rFonts w:ascii="Arial" w:hAnsi="Arial" w:cs="Arial"/>
          <w:b/>
        </w:rPr>
        <w:t xml:space="preserve">marca </w:t>
      </w:r>
      <w:r w:rsidR="00A14381" w:rsidRPr="006310CC">
        <w:rPr>
          <w:rFonts w:ascii="Arial" w:hAnsi="Arial" w:cs="Arial"/>
          <w:b/>
        </w:rPr>
        <w:t>20</w:t>
      </w:r>
      <w:r w:rsidR="00993A77" w:rsidRPr="006310CC">
        <w:rPr>
          <w:rFonts w:ascii="Arial" w:hAnsi="Arial" w:cs="Arial"/>
          <w:b/>
        </w:rPr>
        <w:t>20</w:t>
      </w:r>
      <w:r w:rsidR="00D97E46" w:rsidRPr="006310CC">
        <w:rPr>
          <w:rFonts w:ascii="Arial" w:hAnsi="Arial" w:cs="Arial"/>
          <w:b/>
        </w:rPr>
        <w:t>r.</w:t>
      </w:r>
    </w:p>
    <w:p w:rsidR="0008275A" w:rsidRPr="006310CC" w:rsidRDefault="0008275A" w:rsidP="008B1AE2">
      <w:pPr>
        <w:spacing w:after="240" w:line="360" w:lineRule="auto"/>
        <w:rPr>
          <w:rFonts w:ascii="Arial" w:hAnsi="Arial" w:cs="Arial"/>
          <w:lang w:val="x-none" w:eastAsia="x-none"/>
        </w:rPr>
      </w:pPr>
      <w:r w:rsidRPr="006310CC">
        <w:rPr>
          <w:rFonts w:ascii="Arial" w:hAnsi="Arial" w:cs="Arial"/>
          <w:lang w:val="x-none" w:eastAsia="x-none"/>
        </w:rPr>
        <w:t>Na podstawie art. 11d ust. 5</w:t>
      </w:r>
      <w:r w:rsidRPr="006310CC">
        <w:rPr>
          <w:rFonts w:ascii="Arial" w:hAnsi="Arial" w:cs="Arial"/>
          <w:lang w:eastAsia="x-none"/>
        </w:rPr>
        <w:t>, ust. 6, ust. 9</w:t>
      </w:r>
      <w:r w:rsidRPr="006310CC">
        <w:rPr>
          <w:rFonts w:ascii="Arial" w:hAnsi="Arial" w:cs="Arial"/>
          <w:lang w:val="x-none" w:eastAsia="x-none"/>
        </w:rPr>
        <w:t xml:space="preserve"> ustawy z dnia 10 kwietnia 2003r. o szczególnych zasadach przygotowania i realizacji inwestycji</w:t>
      </w:r>
      <w:r w:rsidR="006310CC">
        <w:rPr>
          <w:rFonts w:ascii="Arial" w:hAnsi="Arial" w:cs="Arial"/>
          <w:lang w:eastAsia="x-none"/>
        </w:rPr>
        <w:t xml:space="preserve"> </w:t>
      </w:r>
      <w:r w:rsidRPr="006310CC">
        <w:rPr>
          <w:rFonts w:ascii="Arial" w:hAnsi="Arial" w:cs="Arial"/>
          <w:lang w:val="x-none" w:eastAsia="x-none"/>
        </w:rPr>
        <w:t xml:space="preserve">w zakresie dróg publicznych (Dz. U. z </w:t>
      </w:r>
      <w:r w:rsidRPr="006310CC">
        <w:rPr>
          <w:rFonts w:ascii="Arial" w:hAnsi="Arial" w:cs="Arial"/>
          <w:lang w:eastAsia="x-none"/>
        </w:rPr>
        <w:t>dnia 0</w:t>
      </w:r>
      <w:r w:rsidR="00A8726F" w:rsidRPr="006310CC">
        <w:rPr>
          <w:rFonts w:ascii="Arial" w:hAnsi="Arial" w:cs="Arial"/>
          <w:lang w:eastAsia="x-none"/>
        </w:rPr>
        <w:t>2</w:t>
      </w:r>
      <w:r w:rsidRPr="006310CC">
        <w:rPr>
          <w:rFonts w:ascii="Arial" w:hAnsi="Arial" w:cs="Arial"/>
          <w:lang w:eastAsia="x-none"/>
        </w:rPr>
        <w:t>.08.201</w:t>
      </w:r>
      <w:r w:rsidR="00A8726F" w:rsidRPr="006310CC">
        <w:rPr>
          <w:rFonts w:ascii="Arial" w:hAnsi="Arial" w:cs="Arial"/>
          <w:lang w:eastAsia="x-none"/>
        </w:rPr>
        <w:t>8</w:t>
      </w:r>
      <w:r w:rsidRPr="006310CC">
        <w:rPr>
          <w:rFonts w:ascii="Arial" w:hAnsi="Arial" w:cs="Arial"/>
          <w:lang w:eastAsia="x-none"/>
        </w:rPr>
        <w:t xml:space="preserve">r. </w:t>
      </w:r>
      <w:r w:rsidRPr="006310CC">
        <w:rPr>
          <w:rFonts w:ascii="Arial" w:hAnsi="Arial" w:cs="Arial"/>
          <w:lang w:val="x-none" w:eastAsia="x-none"/>
        </w:rPr>
        <w:t xml:space="preserve">poz. </w:t>
      </w:r>
      <w:r w:rsidR="00A8726F" w:rsidRPr="006310CC">
        <w:rPr>
          <w:rFonts w:ascii="Arial" w:hAnsi="Arial" w:cs="Arial"/>
          <w:lang w:eastAsia="x-none"/>
        </w:rPr>
        <w:t>1474</w:t>
      </w:r>
      <w:r w:rsidRPr="006310CC">
        <w:rPr>
          <w:rFonts w:ascii="Arial" w:hAnsi="Arial" w:cs="Arial"/>
          <w:lang w:val="x-none" w:eastAsia="x-none"/>
        </w:rPr>
        <w:t xml:space="preserve"> tekst jedn.) oraz art. 49, art. 61 § 1 i § 4 ustawy z dnia 14 czerwca 1960r. Kodeks postępowania administracyjnego (Dz. U. z </w:t>
      </w:r>
      <w:r w:rsidR="00A8726F" w:rsidRPr="006310CC">
        <w:rPr>
          <w:rFonts w:ascii="Arial" w:hAnsi="Arial" w:cs="Arial"/>
          <w:lang w:eastAsia="x-none"/>
        </w:rPr>
        <w:t xml:space="preserve">dnia </w:t>
      </w:r>
      <w:r w:rsidR="00993A77" w:rsidRPr="006310CC">
        <w:rPr>
          <w:rFonts w:ascii="Arial" w:hAnsi="Arial" w:cs="Arial"/>
          <w:lang w:eastAsia="x-none"/>
        </w:rPr>
        <w:t>18</w:t>
      </w:r>
      <w:r w:rsidRPr="006310CC">
        <w:rPr>
          <w:rFonts w:ascii="Arial" w:hAnsi="Arial" w:cs="Arial"/>
          <w:lang w:eastAsia="x-none"/>
        </w:rPr>
        <w:t>.</w:t>
      </w:r>
      <w:r w:rsidR="00993A77" w:rsidRPr="006310CC">
        <w:rPr>
          <w:rFonts w:ascii="Arial" w:hAnsi="Arial" w:cs="Arial"/>
          <w:lang w:eastAsia="x-none"/>
        </w:rPr>
        <w:t>02</w:t>
      </w:r>
      <w:r w:rsidRPr="006310CC">
        <w:rPr>
          <w:rFonts w:ascii="Arial" w:hAnsi="Arial" w:cs="Arial"/>
          <w:lang w:eastAsia="x-none"/>
        </w:rPr>
        <w:t>.</w:t>
      </w:r>
      <w:r w:rsidRPr="006310CC">
        <w:rPr>
          <w:rFonts w:ascii="Arial" w:hAnsi="Arial" w:cs="Arial"/>
          <w:lang w:val="x-none" w:eastAsia="x-none"/>
        </w:rPr>
        <w:t>20</w:t>
      </w:r>
      <w:r w:rsidR="00993A77" w:rsidRPr="006310CC">
        <w:rPr>
          <w:rFonts w:ascii="Arial" w:hAnsi="Arial" w:cs="Arial"/>
          <w:lang w:eastAsia="x-none"/>
        </w:rPr>
        <w:t>20</w:t>
      </w:r>
      <w:r w:rsidRPr="006310CC">
        <w:rPr>
          <w:rFonts w:ascii="Arial" w:hAnsi="Arial" w:cs="Arial"/>
          <w:lang w:val="x-none" w:eastAsia="x-none"/>
        </w:rPr>
        <w:t xml:space="preserve">r. poz. </w:t>
      </w:r>
      <w:r w:rsidR="00993A77" w:rsidRPr="006310CC">
        <w:rPr>
          <w:rFonts w:ascii="Arial" w:hAnsi="Arial" w:cs="Arial"/>
          <w:lang w:eastAsia="x-none"/>
        </w:rPr>
        <w:t>256</w:t>
      </w:r>
      <w:r w:rsidRPr="006310CC">
        <w:rPr>
          <w:rFonts w:ascii="Arial" w:hAnsi="Arial" w:cs="Arial"/>
          <w:lang w:eastAsia="x-none"/>
        </w:rPr>
        <w:t xml:space="preserve"> </w:t>
      </w:r>
      <w:r w:rsidRPr="006310CC">
        <w:rPr>
          <w:rFonts w:ascii="Arial" w:hAnsi="Arial" w:cs="Arial"/>
          <w:lang w:val="x-none" w:eastAsia="x-none"/>
        </w:rPr>
        <w:t>tekst jednolity</w:t>
      </w:r>
      <w:r w:rsidR="00993A77" w:rsidRPr="006310CC">
        <w:rPr>
          <w:rFonts w:ascii="Arial" w:hAnsi="Arial" w:cs="Arial"/>
          <w:lang w:eastAsia="x-none"/>
        </w:rPr>
        <w:t>)</w:t>
      </w:r>
    </w:p>
    <w:p w:rsidR="005E28CA" w:rsidRPr="006310CC" w:rsidRDefault="005E28CA" w:rsidP="006310CC">
      <w:pPr>
        <w:spacing w:after="240" w:line="360" w:lineRule="auto"/>
        <w:jc w:val="center"/>
        <w:rPr>
          <w:rFonts w:ascii="Arial" w:hAnsi="Arial" w:cs="Arial"/>
        </w:rPr>
      </w:pPr>
      <w:r w:rsidRPr="006310CC">
        <w:rPr>
          <w:rFonts w:ascii="Arial" w:hAnsi="Arial" w:cs="Arial"/>
          <w:b/>
          <w:bCs/>
        </w:rPr>
        <w:t xml:space="preserve">z a w i a d a m i a m </w:t>
      </w:r>
    </w:p>
    <w:p w:rsidR="00993A77" w:rsidRPr="006310CC" w:rsidRDefault="00993A77" w:rsidP="008B1AE2">
      <w:pPr>
        <w:spacing w:after="120" w:line="360" w:lineRule="auto"/>
        <w:rPr>
          <w:rFonts w:ascii="Arial" w:hAnsi="Arial" w:cs="Arial"/>
          <w:lang w:val="x-none" w:eastAsia="x-none"/>
        </w:rPr>
      </w:pPr>
      <w:r w:rsidRPr="006310CC">
        <w:rPr>
          <w:rFonts w:ascii="Arial" w:hAnsi="Arial" w:cs="Arial"/>
          <w:lang w:val="x-none" w:eastAsia="x-none"/>
        </w:rPr>
        <w:t>o wszczęciu  postępowania</w:t>
      </w:r>
      <w:r w:rsidRPr="006310CC">
        <w:rPr>
          <w:rFonts w:ascii="Arial" w:hAnsi="Arial" w:cs="Arial"/>
          <w:lang w:eastAsia="x-none"/>
        </w:rPr>
        <w:t>,</w:t>
      </w:r>
      <w:r w:rsidRPr="006310CC">
        <w:rPr>
          <w:rFonts w:ascii="Arial" w:hAnsi="Arial" w:cs="Arial"/>
          <w:lang w:val="x-none" w:eastAsia="x-none"/>
        </w:rPr>
        <w:t xml:space="preserve"> z wniosku </w:t>
      </w:r>
      <w:r w:rsidRPr="006310CC">
        <w:rPr>
          <w:rFonts w:ascii="Arial" w:hAnsi="Arial" w:cs="Arial"/>
          <w:b/>
          <w:lang w:eastAsia="x-none"/>
        </w:rPr>
        <w:t xml:space="preserve">Wójta Gminy Pawłowice </w:t>
      </w:r>
      <w:r w:rsidRPr="006310CC">
        <w:rPr>
          <w:rFonts w:ascii="Arial" w:hAnsi="Arial" w:cs="Arial"/>
          <w:lang w:eastAsia="x-none"/>
        </w:rPr>
        <w:t>o</w:t>
      </w:r>
      <w:r w:rsidRPr="006310CC">
        <w:rPr>
          <w:rFonts w:ascii="Arial" w:hAnsi="Arial" w:cs="Arial"/>
          <w:lang w:val="x-none" w:eastAsia="x-none"/>
        </w:rPr>
        <w:t xml:space="preserve"> wydani</w:t>
      </w:r>
      <w:r w:rsidRPr="006310CC">
        <w:rPr>
          <w:rFonts w:ascii="Arial" w:hAnsi="Arial" w:cs="Arial"/>
          <w:lang w:eastAsia="x-none"/>
        </w:rPr>
        <w:t>e</w:t>
      </w:r>
      <w:r w:rsidRPr="006310CC">
        <w:rPr>
          <w:rFonts w:ascii="Arial" w:hAnsi="Arial" w:cs="Arial"/>
          <w:lang w:val="x-none" w:eastAsia="x-none"/>
        </w:rPr>
        <w:t xml:space="preserve"> decyzji</w:t>
      </w:r>
      <w:r w:rsidRPr="006310CC">
        <w:rPr>
          <w:rFonts w:ascii="Arial" w:hAnsi="Arial" w:cs="Arial"/>
          <w:lang w:eastAsia="x-none"/>
        </w:rPr>
        <w:t xml:space="preserve"> </w:t>
      </w:r>
      <w:r w:rsidRPr="006310CC">
        <w:rPr>
          <w:rFonts w:ascii="Arial" w:hAnsi="Arial" w:cs="Arial"/>
          <w:lang w:val="x-none" w:eastAsia="x-none"/>
        </w:rPr>
        <w:t>o zezwoleniu</w:t>
      </w:r>
      <w:r w:rsidRPr="006310CC">
        <w:rPr>
          <w:rFonts w:ascii="Arial" w:hAnsi="Arial" w:cs="Arial"/>
          <w:lang w:eastAsia="x-none"/>
        </w:rPr>
        <w:t xml:space="preserve"> </w:t>
      </w:r>
      <w:r w:rsidRPr="006310CC">
        <w:rPr>
          <w:rFonts w:ascii="Arial" w:hAnsi="Arial" w:cs="Arial"/>
          <w:lang w:val="x-none" w:eastAsia="x-none"/>
        </w:rPr>
        <w:t xml:space="preserve">na realizację inwestycji drogowej p.n.: </w:t>
      </w:r>
    </w:p>
    <w:p w:rsidR="00993A77" w:rsidRPr="006310CC" w:rsidRDefault="00993A77" w:rsidP="008B1AE2">
      <w:pPr>
        <w:spacing w:after="240" w:line="360" w:lineRule="auto"/>
        <w:jc w:val="center"/>
        <w:rPr>
          <w:rFonts w:ascii="Arial" w:hAnsi="Arial" w:cs="Arial"/>
          <w:b/>
          <w:i/>
          <w:lang w:eastAsia="x-none"/>
        </w:rPr>
      </w:pPr>
      <w:r w:rsidRPr="006310CC">
        <w:rPr>
          <w:rFonts w:ascii="Arial" w:hAnsi="Arial" w:cs="Arial"/>
          <w:b/>
          <w:i/>
          <w:lang w:eastAsia="x-none"/>
        </w:rPr>
        <w:t>„Przebudowa ul. Zapłocie w Pawłowicach”.</w:t>
      </w:r>
    </w:p>
    <w:p w:rsidR="00993A77" w:rsidRPr="008B1AE2" w:rsidRDefault="00993A77" w:rsidP="008B1AE2">
      <w:pPr>
        <w:numPr>
          <w:ilvl w:val="0"/>
          <w:numId w:val="17"/>
        </w:numPr>
        <w:spacing w:line="360" w:lineRule="auto"/>
        <w:ind w:left="284"/>
        <w:rPr>
          <w:rFonts w:ascii="Arial" w:hAnsi="Arial" w:cs="Arial"/>
          <w:lang w:val="x-none"/>
        </w:rPr>
      </w:pPr>
      <w:r w:rsidRPr="008B1AE2">
        <w:rPr>
          <w:rStyle w:val="Nagwek2Znak"/>
          <w:rFonts w:ascii="Arial" w:hAnsi="Arial" w:cs="Arial"/>
          <w:i w:val="0"/>
          <w:sz w:val="24"/>
          <w:szCs w:val="24"/>
        </w:rPr>
        <w:t>Działki objęte wnioskiem o wydanie decyzji o zezwoleniu na realizację przedmiotowej inwestycji drogowej</w:t>
      </w:r>
      <w:r w:rsidRPr="008B1AE2">
        <w:rPr>
          <w:rFonts w:ascii="Arial" w:hAnsi="Arial" w:cs="Arial"/>
          <w:i/>
        </w:rPr>
        <w:t xml:space="preserve"> - oznaczenia: tłustym drukiem wskazano działki podlegające podziałowi: </w:t>
      </w:r>
    </w:p>
    <w:p w:rsidR="00993A77" w:rsidRPr="006310CC" w:rsidRDefault="00993A77" w:rsidP="008B1AE2">
      <w:pPr>
        <w:spacing w:after="240" w:line="360" w:lineRule="auto"/>
        <w:rPr>
          <w:rFonts w:ascii="Arial" w:hAnsi="Arial" w:cs="Arial"/>
          <w:b/>
          <w:lang w:eastAsia="x-none"/>
        </w:rPr>
      </w:pPr>
      <w:r w:rsidRPr="006310CC">
        <w:rPr>
          <w:rFonts w:ascii="Arial" w:hAnsi="Arial" w:cs="Arial"/>
          <w:lang w:eastAsia="x-none"/>
        </w:rPr>
        <w:t xml:space="preserve">1640/197, 829/169, 2243/161, 1118/141, 2039/146, 2587/227, 2585/197, 2589/241, 2591/230, 2615/198, 1892/198, 1894/198, 2220/230, 2088/230, 2093/225, 2413/198, 2073/161, 2349/160, </w:t>
      </w:r>
      <w:r w:rsidRPr="006310CC">
        <w:rPr>
          <w:rFonts w:ascii="Arial" w:hAnsi="Arial" w:cs="Arial"/>
          <w:b/>
          <w:lang w:eastAsia="x-none"/>
        </w:rPr>
        <w:t>1240/142, 152, 414/137, 735/140, 784/183, 795/222, 825/167, 834/191, 1588/151, 1761/169, 1895/198, 1971/198, 2037/156, 2085/142, 2087/142, 2092/241, 2145/159, 2149/161, 2168/161, 2221/227, 2331/159, 2338/159, 2376/155, 2836/136, 138, 170, 477, 783/183, 789/191, 791/201, 797/222, 833/190, 1387/198, 1589/151, 1762/169, 1935/182, 2036/157, 2038/146, 2086/142, 2090/230, 2094/225, 2147/159, 2167/161, 2189/167, 2244/161, 2337/159, 2348/160, 2524/156, 2849/182, 2347/160, 2845/160, 2328/159, 2333/160, 2466/139</w:t>
      </w:r>
      <w:r w:rsidRPr="006310CC">
        <w:rPr>
          <w:rFonts w:ascii="Arial" w:hAnsi="Arial" w:cs="Arial"/>
          <w:lang w:eastAsia="x-none"/>
        </w:rPr>
        <w:t>, 2580/520, 2581/520, 2582/198, 2583/198, 2590/230, 2616/239, 2617/239, 1834/191, 1839/169, 1938/520, 934/474, 1396/155, 2408/146, 1586/146, 1092/136, 1105/135, 1117/141.</w:t>
      </w:r>
    </w:p>
    <w:p w:rsidR="00993A77" w:rsidRPr="006310CC" w:rsidRDefault="00993A77" w:rsidP="008B1AE2">
      <w:pPr>
        <w:numPr>
          <w:ilvl w:val="0"/>
          <w:numId w:val="17"/>
        </w:numPr>
        <w:spacing w:after="240" w:line="360" w:lineRule="auto"/>
        <w:ind w:left="284"/>
        <w:jc w:val="both"/>
        <w:rPr>
          <w:rFonts w:ascii="Arial" w:hAnsi="Arial" w:cs="Arial"/>
          <w:lang w:eastAsia="x-none"/>
        </w:rPr>
      </w:pPr>
      <w:r w:rsidRPr="008B1AE2">
        <w:rPr>
          <w:rStyle w:val="Nagwek2Znak"/>
          <w:rFonts w:ascii="Arial" w:hAnsi="Arial" w:cs="Arial"/>
          <w:i w:val="0"/>
          <w:sz w:val="24"/>
          <w:szCs w:val="24"/>
        </w:rPr>
        <w:t>Działki podlegające podziałowi</w:t>
      </w:r>
      <w:r w:rsidRPr="006310CC">
        <w:rPr>
          <w:rFonts w:ascii="Arial" w:hAnsi="Arial" w:cs="Arial"/>
          <w:b/>
          <w:lang w:eastAsia="x-none"/>
        </w:rPr>
        <w:t xml:space="preserve"> - </w:t>
      </w:r>
      <w:r w:rsidRPr="006310CC">
        <w:rPr>
          <w:rFonts w:ascii="Arial" w:hAnsi="Arial" w:cs="Arial"/>
          <w:i/>
          <w:lang w:val="x-none" w:eastAsia="x-none"/>
        </w:rPr>
        <w:t xml:space="preserve">oznaczenia: przed nawiasem podano numer działki ulegającej podziałowi; w nawiasie numery działek po podziale, </w:t>
      </w:r>
      <w:r w:rsidRPr="006310CC">
        <w:rPr>
          <w:rFonts w:ascii="Arial" w:hAnsi="Arial" w:cs="Arial"/>
          <w:i/>
          <w:u w:val="single"/>
          <w:lang w:val="x-none" w:eastAsia="x-none"/>
        </w:rPr>
        <w:t>tłustym drukiem działki przeznaczone pod pas drogowy</w:t>
      </w:r>
      <w:r w:rsidRPr="006310CC">
        <w:rPr>
          <w:rFonts w:ascii="Arial" w:hAnsi="Arial" w:cs="Arial"/>
          <w:lang w:eastAsia="x-none"/>
        </w:rPr>
        <w:t>:</w:t>
      </w:r>
      <w:r w:rsidRPr="006310CC">
        <w:rPr>
          <w:rFonts w:ascii="Arial" w:hAnsi="Arial" w:cs="Arial"/>
          <w:i/>
          <w:lang w:val="x-none" w:eastAsia="x-none"/>
        </w:rPr>
        <w:t xml:space="preserve"> </w:t>
      </w:r>
    </w:p>
    <w:p w:rsidR="00993A77" w:rsidRPr="006310CC" w:rsidRDefault="00993A77" w:rsidP="008B1AE2">
      <w:pPr>
        <w:spacing w:after="240" w:line="360" w:lineRule="auto"/>
        <w:rPr>
          <w:rFonts w:ascii="Arial" w:hAnsi="Arial" w:cs="Arial"/>
          <w:lang w:eastAsia="x-none"/>
        </w:rPr>
      </w:pPr>
      <w:r w:rsidRPr="006310CC">
        <w:rPr>
          <w:rFonts w:ascii="Arial" w:hAnsi="Arial" w:cs="Arial"/>
          <w:lang w:eastAsia="x-none"/>
        </w:rPr>
        <w:t>1240/142 (</w:t>
      </w:r>
      <w:r w:rsidRPr="006310CC">
        <w:rPr>
          <w:rFonts w:ascii="Arial" w:hAnsi="Arial" w:cs="Arial"/>
          <w:b/>
          <w:lang w:eastAsia="x-none"/>
        </w:rPr>
        <w:t>2927/142</w:t>
      </w:r>
      <w:r w:rsidRPr="006310CC">
        <w:rPr>
          <w:rFonts w:ascii="Arial" w:hAnsi="Arial" w:cs="Arial"/>
          <w:lang w:eastAsia="x-none"/>
        </w:rPr>
        <w:t>, 2928/142); 152 (</w:t>
      </w:r>
      <w:r w:rsidRPr="006310CC">
        <w:rPr>
          <w:rFonts w:ascii="Arial" w:hAnsi="Arial" w:cs="Arial"/>
          <w:b/>
          <w:lang w:eastAsia="x-none"/>
        </w:rPr>
        <w:t>2933/152</w:t>
      </w:r>
      <w:r w:rsidRPr="006310CC">
        <w:rPr>
          <w:rFonts w:ascii="Arial" w:hAnsi="Arial" w:cs="Arial"/>
          <w:lang w:eastAsia="x-none"/>
        </w:rPr>
        <w:t>, 2934/152); 414/137 (</w:t>
      </w:r>
      <w:r w:rsidRPr="006310CC">
        <w:rPr>
          <w:rFonts w:ascii="Arial" w:hAnsi="Arial" w:cs="Arial"/>
          <w:b/>
          <w:lang w:eastAsia="x-none"/>
        </w:rPr>
        <w:t>2915/137</w:t>
      </w:r>
      <w:r w:rsidRPr="006310CC">
        <w:rPr>
          <w:rFonts w:ascii="Arial" w:hAnsi="Arial" w:cs="Arial"/>
          <w:lang w:eastAsia="x-none"/>
        </w:rPr>
        <w:t>, 2916/137); 735/140 (</w:t>
      </w:r>
      <w:r w:rsidRPr="006310CC">
        <w:rPr>
          <w:rFonts w:ascii="Arial" w:hAnsi="Arial" w:cs="Arial"/>
          <w:b/>
          <w:lang w:eastAsia="x-none"/>
        </w:rPr>
        <w:t>2919/140</w:t>
      </w:r>
      <w:r w:rsidRPr="006310CC">
        <w:rPr>
          <w:rFonts w:ascii="Arial" w:hAnsi="Arial" w:cs="Arial"/>
          <w:lang w:eastAsia="x-none"/>
        </w:rPr>
        <w:t>, 2920/140); 784/183 (</w:t>
      </w:r>
      <w:r w:rsidRPr="006310CC">
        <w:rPr>
          <w:rFonts w:ascii="Arial" w:hAnsi="Arial" w:cs="Arial"/>
          <w:b/>
          <w:lang w:eastAsia="x-none"/>
        </w:rPr>
        <w:t>3012/183</w:t>
      </w:r>
      <w:r w:rsidRPr="006310CC">
        <w:rPr>
          <w:rFonts w:ascii="Arial" w:hAnsi="Arial" w:cs="Arial"/>
          <w:lang w:eastAsia="x-none"/>
        </w:rPr>
        <w:t>, 3013/183); 795/222 (</w:t>
      </w:r>
      <w:r w:rsidRPr="006310CC">
        <w:rPr>
          <w:rFonts w:ascii="Arial" w:hAnsi="Arial" w:cs="Arial"/>
          <w:b/>
          <w:lang w:eastAsia="x-none"/>
        </w:rPr>
        <w:t>2982/222</w:t>
      </w:r>
      <w:r w:rsidRPr="006310CC">
        <w:rPr>
          <w:rFonts w:ascii="Arial" w:hAnsi="Arial" w:cs="Arial"/>
          <w:lang w:eastAsia="x-none"/>
        </w:rPr>
        <w:t>, 2983/222); 825/167 (</w:t>
      </w:r>
      <w:r w:rsidRPr="006310CC">
        <w:rPr>
          <w:rFonts w:ascii="Arial" w:hAnsi="Arial" w:cs="Arial"/>
          <w:b/>
          <w:lang w:eastAsia="x-none"/>
        </w:rPr>
        <w:t>3010/167</w:t>
      </w:r>
      <w:r w:rsidRPr="006310CC">
        <w:rPr>
          <w:rFonts w:ascii="Arial" w:hAnsi="Arial" w:cs="Arial"/>
          <w:lang w:eastAsia="x-none"/>
        </w:rPr>
        <w:t>, 3011/167); 834/191 (</w:t>
      </w:r>
      <w:r w:rsidRPr="006310CC">
        <w:rPr>
          <w:rFonts w:ascii="Arial" w:hAnsi="Arial" w:cs="Arial"/>
          <w:b/>
          <w:lang w:eastAsia="x-none"/>
        </w:rPr>
        <w:t>3002/191</w:t>
      </w:r>
      <w:r w:rsidRPr="006310CC">
        <w:rPr>
          <w:rFonts w:ascii="Arial" w:hAnsi="Arial" w:cs="Arial"/>
          <w:lang w:eastAsia="x-none"/>
        </w:rPr>
        <w:t>, 3003/191); 1588/151 (</w:t>
      </w:r>
      <w:r w:rsidRPr="006310CC">
        <w:rPr>
          <w:rFonts w:ascii="Arial" w:hAnsi="Arial" w:cs="Arial"/>
          <w:b/>
          <w:lang w:eastAsia="x-none"/>
        </w:rPr>
        <w:t>2929/151</w:t>
      </w:r>
      <w:r w:rsidRPr="006310CC">
        <w:rPr>
          <w:rFonts w:ascii="Arial" w:hAnsi="Arial" w:cs="Arial"/>
          <w:lang w:eastAsia="x-none"/>
        </w:rPr>
        <w:t>, 2930/151); 1761/169 (</w:t>
      </w:r>
      <w:r w:rsidRPr="006310CC">
        <w:rPr>
          <w:rFonts w:ascii="Arial" w:hAnsi="Arial" w:cs="Arial"/>
          <w:b/>
          <w:lang w:eastAsia="x-none"/>
        </w:rPr>
        <w:t>2966/169</w:t>
      </w:r>
      <w:r w:rsidRPr="006310CC">
        <w:rPr>
          <w:rFonts w:ascii="Arial" w:hAnsi="Arial" w:cs="Arial"/>
          <w:lang w:eastAsia="x-none"/>
        </w:rPr>
        <w:t>, 2967/169), 1895/198 (</w:t>
      </w:r>
      <w:r w:rsidRPr="006310CC">
        <w:rPr>
          <w:rFonts w:ascii="Arial" w:hAnsi="Arial" w:cs="Arial"/>
          <w:b/>
          <w:lang w:eastAsia="x-none"/>
        </w:rPr>
        <w:t>2996/198</w:t>
      </w:r>
      <w:r w:rsidRPr="006310CC">
        <w:rPr>
          <w:rFonts w:ascii="Arial" w:hAnsi="Arial" w:cs="Arial"/>
          <w:lang w:eastAsia="x-none"/>
        </w:rPr>
        <w:t>, 2997/198); 1971/198 (</w:t>
      </w:r>
      <w:r w:rsidRPr="006310CC">
        <w:rPr>
          <w:rFonts w:ascii="Arial" w:hAnsi="Arial" w:cs="Arial"/>
          <w:b/>
          <w:lang w:eastAsia="x-none"/>
        </w:rPr>
        <w:t>3000/198</w:t>
      </w:r>
      <w:r w:rsidRPr="006310CC">
        <w:rPr>
          <w:rFonts w:ascii="Arial" w:hAnsi="Arial" w:cs="Arial"/>
          <w:lang w:eastAsia="x-none"/>
        </w:rPr>
        <w:t>, 3001/198); 2037/156 (</w:t>
      </w:r>
      <w:r w:rsidRPr="006310CC">
        <w:rPr>
          <w:rFonts w:ascii="Arial" w:hAnsi="Arial" w:cs="Arial"/>
          <w:b/>
          <w:lang w:eastAsia="x-none"/>
        </w:rPr>
        <w:t>2947/156</w:t>
      </w:r>
      <w:r w:rsidRPr="006310CC">
        <w:rPr>
          <w:rFonts w:ascii="Arial" w:hAnsi="Arial" w:cs="Arial"/>
          <w:lang w:eastAsia="x-none"/>
        </w:rPr>
        <w:t>, 2948/156); 2085/142 (</w:t>
      </w:r>
      <w:r w:rsidRPr="006310CC">
        <w:rPr>
          <w:rFonts w:ascii="Arial" w:hAnsi="Arial" w:cs="Arial"/>
          <w:b/>
          <w:lang w:eastAsia="x-none"/>
        </w:rPr>
        <w:t>2923/142,</w:t>
      </w:r>
      <w:r w:rsidRPr="006310CC">
        <w:rPr>
          <w:rFonts w:ascii="Arial" w:hAnsi="Arial" w:cs="Arial"/>
          <w:lang w:eastAsia="x-none"/>
        </w:rPr>
        <w:t xml:space="preserve"> 2924/142); 2087/142 (</w:t>
      </w:r>
      <w:r w:rsidRPr="006310CC">
        <w:rPr>
          <w:rFonts w:ascii="Arial" w:hAnsi="Arial" w:cs="Arial"/>
          <w:b/>
          <w:lang w:eastAsia="x-none"/>
        </w:rPr>
        <w:t>2921/142</w:t>
      </w:r>
      <w:r w:rsidRPr="006310CC">
        <w:rPr>
          <w:rFonts w:ascii="Arial" w:hAnsi="Arial" w:cs="Arial"/>
          <w:lang w:eastAsia="x-none"/>
        </w:rPr>
        <w:t>, 2922/142); 2092/241 (</w:t>
      </w:r>
      <w:r w:rsidRPr="006310CC">
        <w:rPr>
          <w:rFonts w:ascii="Arial" w:hAnsi="Arial" w:cs="Arial"/>
          <w:b/>
          <w:lang w:eastAsia="x-none"/>
        </w:rPr>
        <w:t>2990/241, 2991/241, 2992/241</w:t>
      </w:r>
      <w:r w:rsidRPr="006310CC">
        <w:rPr>
          <w:rFonts w:ascii="Arial" w:hAnsi="Arial" w:cs="Arial"/>
          <w:lang w:eastAsia="x-none"/>
        </w:rPr>
        <w:t>); 2145/159 (</w:t>
      </w:r>
      <w:r w:rsidRPr="006310CC">
        <w:rPr>
          <w:rFonts w:ascii="Arial" w:hAnsi="Arial" w:cs="Arial"/>
          <w:b/>
          <w:lang w:eastAsia="x-none"/>
        </w:rPr>
        <w:t>2939/159</w:t>
      </w:r>
      <w:r w:rsidRPr="006310CC">
        <w:rPr>
          <w:rFonts w:ascii="Arial" w:hAnsi="Arial" w:cs="Arial"/>
          <w:lang w:eastAsia="x-none"/>
        </w:rPr>
        <w:t>, 2940/159); 2149/161 (</w:t>
      </w:r>
      <w:r w:rsidRPr="006310CC">
        <w:rPr>
          <w:rFonts w:ascii="Arial" w:hAnsi="Arial" w:cs="Arial"/>
          <w:b/>
          <w:lang w:eastAsia="x-none"/>
        </w:rPr>
        <w:t>2954/161</w:t>
      </w:r>
      <w:r w:rsidRPr="006310CC">
        <w:rPr>
          <w:rFonts w:ascii="Arial" w:hAnsi="Arial" w:cs="Arial"/>
          <w:lang w:eastAsia="x-none"/>
        </w:rPr>
        <w:t>, 2955/161); 2168/161 (</w:t>
      </w:r>
      <w:r w:rsidRPr="006310CC">
        <w:rPr>
          <w:rFonts w:ascii="Arial" w:hAnsi="Arial" w:cs="Arial"/>
          <w:b/>
          <w:lang w:eastAsia="x-none"/>
        </w:rPr>
        <w:t>2958/161</w:t>
      </w:r>
      <w:r w:rsidRPr="006310CC">
        <w:rPr>
          <w:rFonts w:ascii="Arial" w:hAnsi="Arial" w:cs="Arial"/>
          <w:lang w:eastAsia="x-none"/>
        </w:rPr>
        <w:t>, 2959/161); 2221/227 (</w:t>
      </w:r>
      <w:r w:rsidRPr="006310CC">
        <w:rPr>
          <w:rFonts w:ascii="Arial" w:hAnsi="Arial" w:cs="Arial"/>
          <w:b/>
          <w:lang w:eastAsia="x-none"/>
        </w:rPr>
        <w:t>2993/227, 2994/227</w:t>
      </w:r>
      <w:r w:rsidRPr="006310CC">
        <w:rPr>
          <w:rFonts w:ascii="Arial" w:hAnsi="Arial" w:cs="Arial"/>
          <w:lang w:eastAsia="x-none"/>
        </w:rPr>
        <w:t>, 2995/227); 2331/159 (</w:t>
      </w:r>
      <w:r w:rsidRPr="006310CC">
        <w:rPr>
          <w:rFonts w:ascii="Arial" w:hAnsi="Arial" w:cs="Arial"/>
          <w:b/>
          <w:lang w:eastAsia="x-none"/>
        </w:rPr>
        <w:t>2945/159</w:t>
      </w:r>
      <w:r w:rsidRPr="006310CC">
        <w:rPr>
          <w:rFonts w:ascii="Arial" w:hAnsi="Arial" w:cs="Arial"/>
          <w:lang w:eastAsia="x-none"/>
        </w:rPr>
        <w:t xml:space="preserve">, </w:t>
      </w:r>
      <w:r w:rsidRPr="006310CC">
        <w:rPr>
          <w:rFonts w:ascii="Arial" w:hAnsi="Arial" w:cs="Arial"/>
          <w:b/>
          <w:lang w:eastAsia="x-none"/>
        </w:rPr>
        <w:t>2946/159</w:t>
      </w:r>
      <w:r w:rsidRPr="006310CC">
        <w:rPr>
          <w:rFonts w:ascii="Arial" w:hAnsi="Arial" w:cs="Arial"/>
          <w:lang w:eastAsia="x-none"/>
        </w:rPr>
        <w:t>); 2338/159 (</w:t>
      </w:r>
      <w:r w:rsidRPr="006310CC">
        <w:rPr>
          <w:rFonts w:ascii="Arial" w:hAnsi="Arial" w:cs="Arial"/>
          <w:b/>
          <w:lang w:eastAsia="x-none"/>
        </w:rPr>
        <w:t>2941/159</w:t>
      </w:r>
      <w:r w:rsidRPr="006310CC">
        <w:rPr>
          <w:rFonts w:ascii="Arial" w:hAnsi="Arial" w:cs="Arial"/>
          <w:lang w:eastAsia="x-none"/>
        </w:rPr>
        <w:t>, 2942/159); 2376/155 (</w:t>
      </w:r>
      <w:r w:rsidRPr="006310CC">
        <w:rPr>
          <w:rFonts w:ascii="Arial" w:hAnsi="Arial" w:cs="Arial"/>
          <w:b/>
          <w:lang w:eastAsia="x-none"/>
        </w:rPr>
        <w:t>2935/155</w:t>
      </w:r>
      <w:r w:rsidRPr="006310CC">
        <w:rPr>
          <w:rFonts w:ascii="Arial" w:hAnsi="Arial" w:cs="Arial"/>
          <w:lang w:eastAsia="x-none"/>
        </w:rPr>
        <w:t>, 2936/155); 2836/136 (</w:t>
      </w:r>
      <w:r w:rsidRPr="006310CC">
        <w:rPr>
          <w:rFonts w:ascii="Arial" w:hAnsi="Arial" w:cs="Arial"/>
          <w:b/>
          <w:lang w:eastAsia="x-none"/>
        </w:rPr>
        <w:t>2913/136</w:t>
      </w:r>
      <w:r w:rsidRPr="006310CC">
        <w:rPr>
          <w:rFonts w:ascii="Arial" w:hAnsi="Arial" w:cs="Arial"/>
          <w:lang w:eastAsia="x-none"/>
        </w:rPr>
        <w:t>, 2914/136); 138 (</w:t>
      </w:r>
      <w:r w:rsidRPr="006310CC">
        <w:rPr>
          <w:rFonts w:ascii="Arial" w:hAnsi="Arial" w:cs="Arial"/>
          <w:b/>
          <w:lang w:eastAsia="x-none"/>
        </w:rPr>
        <w:t>2917/138</w:t>
      </w:r>
      <w:r w:rsidRPr="006310CC">
        <w:rPr>
          <w:rFonts w:ascii="Arial" w:hAnsi="Arial" w:cs="Arial"/>
          <w:lang w:eastAsia="x-none"/>
        </w:rPr>
        <w:t>, 2918/138); 170 (</w:t>
      </w:r>
      <w:r w:rsidRPr="006310CC">
        <w:rPr>
          <w:rFonts w:ascii="Arial" w:hAnsi="Arial" w:cs="Arial"/>
          <w:b/>
          <w:lang w:eastAsia="x-none"/>
        </w:rPr>
        <w:t>2970/170</w:t>
      </w:r>
      <w:r w:rsidRPr="006310CC">
        <w:rPr>
          <w:rFonts w:ascii="Arial" w:hAnsi="Arial" w:cs="Arial"/>
          <w:lang w:eastAsia="x-none"/>
        </w:rPr>
        <w:t>, 2971/170); 477 (</w:t>
      </w:r>
      <w:r w:rsidRPr="006310CC">
        <w:rPr>
          <w:rFonts w:ascii="Arial" w:hAnsi="Arial" w:cs="Arial"/>
          <w:b/>
          <w:lang w:eastAsia="x-none"/>
        </w:rPr>
        <w:t>3007/477, 3008/477</w:t>
      </w:r>
      <w:r w:rsidRPr="006310CC">
        <w:rPr>
          <w:rFonts w:ascii="Arial" w:hAnsi="Arial" w:cs="Arial"/>
          <w:lang w:eastAsia="x-none"/>
        </w:rPr>
        <w:t>, 3009/477); 783/183 (</w:t>
      </w:r>
      <w:r w:rsidRPr="006310CC">
        <w:rPr>
          <w:rFonts w:ascii="Arial" w:hAnsi="Arial" w:cs="Arial"/>
          <w:b/>
          <w:lang w:eastAsia="x-none"/>
        </w:rPr>
        <w:t>2976/183,</w:t>
      </w:r>
      <w:r w:rsidRPr="006310CC">
        <w:rPr>
          <w:rFonts w:ascii="Arial" w:hAnsi="Arial" w:cs="Arial"/>
          <w:lang w:eastAsia="x-none"/>
        </w:rPr>
        <w:t xml:space="preserve"> 2977/183); 789/191 (</w:t>
      </w:r>
      <w:r w:rsidRPr="006310CC">
        <w:rPr>
          <w:rFonts w:ascii="Arial" w:hAnsi="Arial" w:cs="Arial"/>
          <w:b/>
          <w:lang w:eastAsia="x-none"/>
        </w:rPr>
        <w:t>2978/191</w:t>
      </w:r>
      <w:r w:rsidRPr="006310CC">
        <w:rPr>
          <w:rFonts w:ascii="Arial" w:hAnsi="Arial" w:cs="Arial"/>
          <w:lang w:eastAsia="x-none"/>
        </w:rPr>
        <w:t>, 2979/191); 791/201 (</w:t>
      </w:r>
      <w:r w:rsidRPr="006310CC">
        <w:rPr>
          <w:rFonts w:ascii="Arial" w:hAnsi="Arial" w:cs="Arial"/>
          <w:b/>
          <w:lang w:eastAsia="x-none"/>
        </w:rPr>
        <w:t>2980/201</w:t>
      </w:r>
      <w:r w:rsidRPr="006310CC">
        <w:rPr>
          <w:rFonts w:ascii="Arial" w:hAnsi="Arial" w:cs="Arial"/>
          <w:lang w:eastAsia="x-none"/>
        </w:rPr>
        <w:t>, 2981/201); 797/222 (</w:t>
      </w:r>
      <w:r w:rsidRPr="006310CC">
        <w:rPr>
          <w:rFonts w:ascii="Arial" w:hAnsi="Arial" w:cs="Arial"/>
          <w:b/>
          <w:lang w:eastAsia="x-none"/>
        </w:rPr>
        <w:t>2984/222</w:t>
      </w:r>
      <w:r w:rsidRPr="006310CC">
        <w:rPr>
          <w:rFonts w:ascii="Arial" w:hAnsi="Arial" w:cs="Arial"/>
          <w:lang w:eastAsia="x-none"/>
        </w:rPr>
        <w:t>, 2985/222); 833/190 (</w:t>
      </w:r>
      <w:r w:rsidRPr="006310CC">
        <w:rPr>
          <w:rFonts w:ascii="Arial" w:hAnsi="Arial" w:cs="Arial"/>
          <w:b/>
          <w:lang w:eastAsia="x-none"/>
        </w:rPr>
        <w:t>3014/190</w:t>
      </w:r>
      <w:r w:rsidRPr="006310CC">
        <w:rPr>
          <w:rFonts w:ascii="Arial" w:hAnsi="Arial" w:cs="Arial"/>
          <w:lang w:eastAsia="x-none"/>
        </w:rPr>
        <w:t>, 3015/190); 1387/198 (</w:t>
      </w:r>
      <w:r w:rsidRPr="006310CC">
        <w:rPr>
          <w:rFonts w:ascii="Arial" w:hAnsi="Arial" w:cs="Arial"/>
          <w:b/>
          <w:lang w:eastAsia="x-none"/>
        </w:rPr>
        <w:t>2998/198</w:t>
      </w:r>
      <w:r w:rsidRPr="006310CC">
        <w:rPr>
          <w:rFonts w:ascii="Arial" w:hAnsi="Arial" w:cs="Arial"/>
          <w:lang w:eastAsia="x-none"/>
        </w:rPr>
        <w:t>, 2999/198); 1589/151 (</w:t>
      </w:r>
      <w:r w:rsidRPr="006310CC">
        <w:rPr>
          <w:rFonts w:ascii="Arial" w:hAnsi="Arial" w:cs="Arial"/>
          <w:b/>
          <w:lang w:eastAsia="x-none"/>
        </w:rPr>
        <w:t>2931/151</w:t>
      </w:r>
      <w:r w:rsidRPr="006310CC">
        <w:rPr>
          <w:rFonts w:ascii="Arial" w:hAnsi="Arial" w:cs="Arial"/>
          <w:lang w:eastAsia="x-none"/>
        </w:rPr>
        <w:t>, 2932/151); 1762/169 (</w:t>
      </w:r>
      <w:r w:rsidRPr="006310CC">
        <w:rPr>
          <w:rFonts w:ascii="Arial" w:hAnsi="Arial" w:cs="Arial"/>
          <w:b/>
          <w:lang w:eastAsia="x-none"/>
        </w:rPr>
        <w:t>2962/169</w:t>
      </w:r>
      <w:r w:rsidRPr="006310CC">
        <w:rPr>
          <w:rFonts w:ascii="Arial" w:hAnsi="Arial" w:cs="Arial"/>
          <w:lang w:eastAsia="x-none"/>
        </w:rPr>
        <w:t>, 2963/169); 1935/182 (</w:t>
      </w:r>
      <w:r w:rsidRPr="006310CC">
        <w:rPr>
          <w:rFonts w:ascii="Arial" w:hAnsi="Arial" w:cs="Arial"/>
          <w:b/>
          <w:lang w:eastAsia="x-none"/>
        </w:rPr>
        <w:t>2974/182</w:t>
      </w:r>
      <w:r w:rsidRPr="006310CC">
        <w:rPr>
          <w:rFonts w:ascii="Arial" w:hAnsi="Arial" w:cs="Arial"/>
          <w:lang w:eastAsia="x-none"/>
        </w:rPr>
        <w:t>, 2975/182); 2036/157 (</w:t>
      </w:r>
      <w:r w:rsidRPr="006310CC">
        <w:rPr>
          <w:rFonts w:ascii="Arial" w:hAnsi="Arial" w:cs="Arial"/>
          <w:b/>
          <w:lang w:eastAsia="x-none"/>
        </w:rPr>
        <w:t>2949/157, 2950/157</w:t>
      </w:r>
      <w:r w:rsidRPr="006310CC">
        <w:rPr>
          <w:rFonts w:ascii="Arial" w:hAnsi="Arial" w:cs="Arial"/>
          <w:lang w:eastAsia="x-none"/>
        </w:rPr>
        <w:t>, 2951/157); 2038/146 (</w:t>
      </w:r>
      <w:r w:rsidRPr="006310CC">
        <w:rPr>
          <w:rFonts w:ascii="Arial" w:hAnsi="Arial" w:cs="Arial"/>
          <w:b/>
          <w:lang w:eastAsia="x-none"/>
        </w:rPr>
        <w:t>2952/146</w:t>
      </w:r>
      <w:r w:rsidRPr="006310CC">
        <w:rPr>
          <w:rFonts w:ascii="Arial" w:hAnsi="Arial" w:cs="Arial"/>
          <w:lang w:eastAsia="x-none"/>
        </w:rPr>
        <w:t>, 2953/146); 2086/142 (</w:t>
      </w:r>
      <w:r w:rsidRPr="006310CC">
        <w:rPr>
          <w:rFonts w:ascii="Arial" w:hAnsi="Arial" w:cs="Arial"/>
          <w:b/>
          <w:lang w:eastAsia="x-none"/>
        </w:rPr>
        <w:t>2925/142, 2926/142</w:t>
      </w:r>
      <w:r w:rsidRPr="006310CC">
        <w:rPr>
          <w:rFonts w:ascii="Arial" w:hAnsi="Arial" w:cs="Arial"/>
          <w:lang w:eastAsia="x-none"/>
        </w:rPr>
        <w:t>); 2090/230 (</w:t>
      </w:r>
      <w:r w:rsidRPr="006310CC">
        <w:rPr>
          <w:rFonts w:ascii="Arial" w:hAnsi="Arial" w:cs="Arial"/>
          <w:b/>
          <w:lang w:eastAsia="x-none"/>
        </w:rPr>
        <w:t>2988/230</w:t>
      </w:r>
      <w:r w:rsidRPr="006310CC">
        <w:rPr>
          <w:rFonts w:ascii="Arial" w:hAnsi="Arial" w:cs="Arial"/>
          <w:lang w:eastAsia="x-none"/>
        </w:rPr>
        <w:t>, 2989/230); 2094/225 (</w:t>
      </w:r>
      <w:r w:rsidRPr="006310CC">
        <w:rPr>
          <w:rFonts w:ascii="Arial" w:hAnsi="Arial" w:cs="Arial"/>
          <w:b/>
          <w:lang w:eastAsia="x-none"/>
        </w:rPr>
        <w:t>2986/225</w:t>
      </w:r>
      <w:r w:rsidRPr="006310CC">
        <w:rPr>
          <w:rFonts w:ascii="Arial" w:hAnsi="Arial" w:cs="Arial"/>
          <w:lang w:eastAsia="x-none"/>
        </w:rPr>
        <w:t>, 2987/225); 2147/159 (</w:t>
      </w:r>
      <w:r w:rsidRPr="006310CC">
        <w:rPr>
          <w:rFonts w:ascii="Arial" w:hAnsi="Arial" w:cs="Arial"/>
          <w:b/>
          <w:lang w:eastAsia="x-none"/>
        </w:rPr>
        <w:t>2937/159, 2938/159</w:t>
      </w:r>
      <w:r w:rsidRPr="006310CC">
        <w:rPr>
          <w:rFonts w:ascii="Arial" w:hAnsi="Arial" w:cs="Arial"/>
          <w:lang w:eastAsia="x-none"/>
        </w:rPr>
        <w:t>); 2167/161 (</w:t>
      </w:r>
      <w:r w:rsidRPr="006310CC">
        <w:rPr>
          <w:rFonts w:ascii="Arial" w:hAnsi="Arial" w:cs="Arial"/>
          <w:b/>
          <w:lang w:eastAsia="x-none"/>
        </w:rPr>
        <w:t>2956/161</w:t>
      </w:r>
      <w:r w:rsidRPr="006310CC">
        <w:rPr>
          <w:rFonts w:ascii="Arial" w:hAnsi="Arial" w:cs="Arial"/>
          <w:lang w:eastAsia="x-none"/>
        </w:rPr>
        <w:t>, 2957/161); 2189/167, (</w:t>
      </w:r>
      <w:r w:rsidRPr="006310CC">
        <w:rPr>
          <w:rFonts w:ascii="Arial" w:hAnsi="Arial" w:cs="Arial"/>
          <w:b/>
          <w:lang w:eastAsia="x-none"/>
        </w:rPr>
        <w:t>3004/167, 3005/167</w:t>
      </w:r>
      <w:r w:rsidRPr="006310CC">
        <w:rPr>
          <w:rFonts w:ascii="Arial" w:hAnsi="Arial" w:cs="Arial"/>
          <w:lang w:eastAsia="x-none"/>
        </w:rPr>
        <w:t>, 3006/167);  2244/161 (</w:t>
      </w:r>
      <w:r w:rsidRPr="006310CC">
        <w:rPr>
          <w:rFonts w:ascii="Arial" w:hAnsi="Arial" w:cs="Arial"/>
          <w:b/>
          <w:lang w:eastAsia="x-none"/>
        </w:rPr>
        <w:t>2960/161</w:t>
      </w:r>
      <w:r w:rsidRPr="006310CC">
        <w:rPr>
          <w:rFonts w:ascii="Arial" w:hAnsi="Arial" w:cs="Arial"/>
          <w:lang w:eastAsia="x-none"/>
        </w:rPr>
        <w:t>, 2961/161); 2337/159 (</w:t>
      </w:r>
      <w:r w:rsidRPr="006310CC">
        <w:rPr>
          <w:rFonts w:ascii="Arial" w:hAnsi="Arial" w:cs="Arial"/>
          <w:b/>
          <w:lang w:eastAsia="x-none"/>
        </w:rPr>
        <w:t>2943/159, 2944/159</w:t>
      </w:r>
      <w:r w:rsidRPr="006310CC">
        <w:rPr>
          <w:rFonts w:ascii="Arial" w:hAnsi="Arial" w:cs="Arial"/>
          <w:lang w:eastAsia="x-none"/>
        </w:rPr>
        <w:t>); 2348/160 (</w:t>
      </w:r>
      <w:r w:rsidRPr="006310CC">
        <w:rPr>
          <w:rFonts w:ascii="Arial" w:hAnsi="Arial" w:cs="Arial"/>
          <w:b/>
          <w:lang w:eastAsia="x-none"/>
        </w:rPr>
        <w:t>2968/160</w:t>
      </w:r>
      <w:r w:rsidRPr="006310CC">
        <w:rPr>
          <w:rFonts w:ascii="Arial" w:hAnsi="Arial" w:cs="Arial"/>
          <w:lang w:eastAsia="x-none"/>
        </w:rPr>
        <w:t>, 2969/160); 2524/156 (</w:t>
      </w:r>
      <w:r w:rsidRPr="006310CC">
        <w:rPr>
          <w:rFonts w:ascii="Arial" w:hAnsi="Arial" w:cs="Arial"/>
          <w:b/>
          <w:lang w:eastAsia="x-none"/>
        </w:rPr>
        <w:t>2964/156</w:t>
      </w:r>
      <w:r w:rsidRPr="006310CC">
        <w:rPr>
          <w:rFonts w:ascii="Arial" w:hAnsi="Arial" w:cs="Arial"/>
          <w:lang w:eastAsia="x-none"/>
        </w:rPr>
        <w:t>, 2965/156); 2849/182 (</w:t>
      </w:r>
      <w:r w:rsidRPr="006310CC">
        <w:rPr>
          <w:rFonts w:ascii="Arial" w:hAnsi="Arial" w:cs="Arial"/>
          <w:b/>
          <w:lang w:eastAsia="x-none"/>
        </w:rPr>
        <w:t>2972/182</w:t>
      </w:r>
      <w:r w:rsidRPr="006310CC">
        <w:rPr>
          <w:rFonts w:ascii="Arial" w:hAnsi="Arial" w:cs="Arial"/>
          <w:lang w:eastAsia="x-none"/>
        </w:rPr>
        <w:t>, 2973/182); 2347/160 (</w:t>
      </w:r>
      <w:r w:rsidRPr="006310CC">
        <w:rPr>
          <w:rFonts w:ascii="Arial" w:hAnsi="Arial" w:cs="Arial"/>
          <w:b/>
          <w:lang w:eastAsia="x-none"/>
        </w:rPr>
        <w:t>3024/160</w:t>
      </w:r>
      <w:r w:rsidRPr="006310CC">
        <w:rPr>
          <w:rFonts w:ascii="Arial" w:hAnsi="Arial" w:cs="Arial"/>
          <w:lang w:eastAsia="x-none"/>
        </w:rPr>
        <w:t>, 3025/160); 2845/160 (</w:t>
      </w:r>
      <w:r w:rsidRPr="006310CC">
        <w:rPr>
          <w:rFonts w:ascii="Arial" w:hAnsi="Arial" w:cs="Arial"/>
          <w:b/>
          <w:lang w:eastAsia="x-none"/>
        </w:rPr>
        <w:t>3022/160</w:t>
      </w:r>
      <w:r w:rsidRPr="006310CC">
        <w:rPr>
          <w:rFonts w:ascii="Arial" w:hAnsi="Arial" w:cs="Arial"/>
          <w:lang w:eastAsia="x-none"/>
        </w:rPr>
        <w:t>, 3023/160); 2328/159 (</w:t>
      </w:r>
      <w:r w:rsidRPr="006310CC">
        <w:rPr>
          <w:rFonts w:ascii="Arial" w:hAnsi="Arial" w:cs="Arial"/>
          <w:b/>
          <w:lang w:eastAsia="x-none"/>
        </w:rPr>
        <w:t>3028/159</w:t>
      </w:r>
      <w:r w:rsidRPr="006310CC">
        <w:rPr>
          <w:rFonts w:ascii="Arial" w:hAnsi="Arial" w:cs="Arial"/>
          <w:lang w:eastAsia="x-none"/>
        </w:rPr>
        <w:t>, 3029/159); 2333/160 (</w:t>
      </w:r>
      <w:r w:rsidRPr="006310CC">
        <w:rPr>
          <w:rFonts w:ascii="Arial" w:hAnsi="Arial" w:cs="Arial"/>
          <w:b/>
          <w:lang w:eastAsia="x-none"/>
        </w:rPr>
        <w:t>3026/160</w:t>
      </w:r>
      <w:r w:rsidRPr="006310CC">
        <w:rPr>
          <w:rFonts w:ascii="Arial" w:hAnsi="Arial" w:cs="Arial"/>
          <w:lang w:eastAsia="x-none"/>
        </w:rPr>
        <w:t>, 3027/160); 2466/139 (</w:t>
      </w:r>
      <w:r w:rsidRPr="006310CC">
        <w:rPr>
          <w:rFonts w:ascii="Arial" w:hAnsi="Arial" w:cs="Arial"/>
          <w:b/>
          <w:lang w:eastAsia="x-none"/>
        </w:rPr>
        <w:t>3020/139</w:t>
      </w:r>
      <w:r w:rsidRPr="006310CC">
        <w:rPr>
          <w:rFonts w:ascii="Arial" w:hAnsi="Arial" w:cs="Arial"/>
          <w:lang w:eastAsia="x-none"/>
        </w:rPr>
        <w:t>, 3021/139).</w:t>
      </w:r>
    </w:p>
    <w:p w:rsidR="00993A77" w:rsidRPr="006310CC" w:rsidRDefault="00993A77" w:rsidP="008B1AE2">
      <w:pPr>
        <w:numPr>
          <w:ilvl w:val="0"/>
          <w:numId w:val="17"/>
        </w:numPr>
        <w:spacing w:after="240" w:line="360" w:lineRule="auto"/>
        <w:ind w:left="284"/>
        <w:jc w:val="both"/>
        <w:rPr>
          <w:rFonts w:ascii="Arial" w:hAnsi="Arial" w:cs="Arial"/>
          <w:b/>
          <w:i/>
          <w:lang w:val="x-none" w:eastAsia="x-none"/>
        </w:rPr>
      </w:pPr>
      <w:r w:rsidRPr="008B1AE2">
        <w:rPr>
          <w:rStyle w:val="Nagwek2Znak"/>
          <w:rFonts w:ascii="Arial" w:hAnsi="Arial" w:cs="Arial"/>
          <w:i w:val="0"/>
          <w:sz w:val="24"/>
          <w:szCs w:val="24"/>
        </w:rPr>
        <w:t>Oznaczenie działek,</w:t>
      </w:r>
      <w:r w:rsidRPr="006310CC">
        <w:rPr>
          <w:rFonts w:ascii="Arial" w:hAnsi="Arial" w:cs="Arial"/>
          <w:b/>
          <w:lang w:eastAsia="x-none"/>
        </w:rPr>
        <w:t xml:space="preserve"> </w:t>
      </w:r>
      <w:r w:rsidRPr="006310CC">
        <w:rPr>
          <w:rFonts w:ascii="Arial" w:hAnsi="Arial" w:cs="Arial"/>
          <w:i/>
          <w:u w:val="single"/>
          <w:lang w:eastAsia="x-none"/>
        </w:rPr>
        <w:t>które z mocy prawa staną się własnością Gminy Pawłowice z dniem, w którym decyzja o zezwoleniu na realizację inwestycji drogowej stanie się ostateczna:</w:t>
      </w:r>
    </w:p>
    <w:p w:rsidR="00993A77" w:rsidRPr="006310CC" w:rsidRDefault="00993A77" w:rsidP="008B1AE2">
      <w:pPr>
        <w:spacing w:after="240" w:line="360" w:lineRule="auto"/>
        <w:rPr>
          <w:rFonts w:ascii="Arial" w:hAnsi="Arial" w:cs="Arial"/>
          <w:lang w:eastAsia="x-none"/>
        </w:rPr>
      </w:pPr>
      <w:r w:rsidRPr="006310CC">
        <w:rPr>
          <w:rFonts w:ascii="Arial" w:hAnsi="Arial" w:cs="Arial"/>
          <w:lang w:eastAsia="x-none"/>
        </w:rPr>
        <w:t>2927/142 (1240/142); 2933/152 (152); 2915/137 (414/137); 2919/140 (735/140); 3012/183 (784/183); 2982/222 (795/222); 3010/167 (825/167); 3002/191 (834/191); 2929/151 (1588/151); 2966/169 (1761/169); 2996/198 (1895/198); 3000/198 (1971/198); 2947/156 (2037/156); 2923/142 (2085/142); 2921/142 (2087/142); 2990/241, 2991/241, 2992/241 (2092/241); 2939/159 (2145/159); 2954/161 (2149/161); 2958/161 (2168/161); 2993/227, 2994/227 (2221/227); 2945/159, 2946/159 (2331/159); 2941/159 (2338/159); 2935/155 (2376/155); 2913/136 (2836/136); 2917/138 (138); 2970/170 (170); 3007/477, 3008/477 (477); 2976/183 (783/183); 2978/191 (789/191); 2980/201 (791/201); 2984/222 (797/222); 3014/190 (833/190); 2998/198 (1387/198); 2931/151 (1589/151); 2962/169 (1762/169); 2974/182 (1935/182); 2949/157, 2950/157 (2036/157); 2952/146, (2038/146); 2925/142, 2926/142 (2086/142); 2988/230 (2090/230); 2986/225 (2094/225); 2937/159, 2938/159 (2147/159); 2956/161, (2167/161); 3004/167, 3005/167 (2189/167); 2960/161 (2244/161); 2943/159, 2944/159 (2337/159); 2968/160 (2348/160); 2964/156 (2524/156); 2972/182 (2849/182); 3024/160 (2347/160); 3022/160 (2845/160); 3028/159 (2328/159); 3026/160 (2333/160); 3020/139 (2466/139); oraz działki nr 1892/198, 2220/230, 1894/198, 2615/198, 2585/197, 2587/227, 2591/230.</w:t>
      </w:r>
    </w:p>
    <w:p w:rsidR="00993A77" w:rsidRPr="006310CC" w:rsidRDefault="00993A77" w:rsidP="008B1AE2">
      <w:pPr>
        <w:numPr>
          <w:ilvl w:val="0"/>
          <w:numId w:val="17"/>
        </w:numPr>
        <w:spacing w:after="240" w:line="360" w:lineRule="auto"/>
        <w:ind w:left="284"/>
        <w:jc w:val="both"/>
        <w:rPr>
          <w:rFonts w:ascii="Arial" w:hAnsi="Arial" w:cs="Arial"/>
          <w:b/>
          <w:i/>
          <w:lang w:val="x-none" w:eastAsia="x-none"/>
        </w:rPr>
      </w:pPr>
      <w:r w:rsidRPr="008B1AE2">
        <w:rPr>
          <w:rStyle w:val="Nagwek2Znak"/>
          <w:rFonts w:ascii="Arial" w:hAnsi="Arial" w:cs="Arial"/>
          <w:i w:val="0"/>
          <w:sz w:val="24"/>
          <w:szCs w:val="24"/>
        </w:rPr>
        <w:t>Oznaczenie nieruchomości lub ich części, z których korzystanie będzie ograniczone</w:t>
      </w:r>
      <w:r w:rsidRPr="006310CC">
        <w:rPr>
          <w:rFonts w:ascii="Arial" w:hAnsi="Arial" w:cs="Arial"/>
          <w:b/>
          <w:lang w:eastAsia="x-none"/>
        </w:rPr>
        <w:t xml:space="preserve"> - </w:t>
      </w:r>
      <w:r w:rsidRPr="006310CC">
        <w:rPr>
          <w:rFonts w:ascii="Arial" w:hAnsi="Arial" w:cs="Arial"/>
          <w:i/>
          <w:lang w:val="x-none" w:eastAsia="x-none"/>
        </w:rPr>
        <w:t xml:space="preserve"> oznaczenia: przed nawiasem podano numer działki </w:t>
      </w:r>
      <w:r w:rsidRPr="006310CC">
        <w:rPr>
          <w:rFonts w:ascii="Arial" w:hAnsi="Arial" w:cs="Arial"/>
          <w:i/>
          <w:lang w:eastAsia="x-none"/>
        </w:rPr>
        <w:t>po podziale</w:t>
      </w:r>
      <w:r w:rsidRPr="006310CC">
        <w:rPr>
          <w:rFonts w:ascii="Arial" w:hAnsi="Arial" w:cs="Arial"/>
          <w:i/>
          <w:lang w:val="x-none" w:eastAsia="x-none"/>
        </w:rPr>
        <w:t xml:space="preserve">; w nawiasie numery działek </w:t>
      </w:r>
      <w:r w:rsidRPr="006310CC">
        <w:rPr>
          <w:rFonts w:ascii="Arial" w:hAnsi="Arial" w:cs="Arial"/>
          <w:i/>
          <w:lang w:eastAsia="x-none"/>
        </w:rPr>
        <w:t>pierwotnej</w:t>
      </w:r>
      <w:r w:rsidRPr="006310CC">
        <w:rPr>
          <w:rFonts w:ascii="Arial" w:hAnsi="Arial" w:cs="Arial"/>
          <w:b/>
          <w:lang w:eastAsia="x-none"/>
        </w:rPr>
        <w:t>:</w:t>
      </w:r>
      <w:r w:rsidRPr="006310CC">
        <w:rPr>
          <w:rFonts w:ascii="Arial" w:hAnsi="Arial" w:cs="Arial"/>
          <w:b/>
          <w:lang w:val="x-none" w:eastAsia="x-none"/>
        </w:rPr>
        <w:t xml:space="preserve"> </w:t>
      </w:r>
      <w:r w:rsidRPr="006310CC">
        <w:rPr>
          <w:rFonts w:ascii="Arial" w:hAnsi="Arial" w:cs="Arial"/>
          <w:b/>
          <w:lang w:eastAsia="x-none"/>
        </w:rPr>
        <w:t xml:space="preserve"> </w:t>
      </w:r>
    </w:p>
    <w:p w:rsidR="00993A77" w:rsidRPr="006310CC" w:rsidRDefault="00993A77" w:rsidP="008B1AE2">
      <w:pPr>
        <w:spacing w:after="240" w:line="360" w:lineRule="auto"/>
        <w:rPr>
          <w:rFonts w:ascii="Arial" w:hAnsi="Arial" w:cs="Arial"/>
          <w:lang w:eastAsia="x-none"/>
        </w:rPr>
      </w:pPr>
      <w:r w:rsidRPr="006310CC">
        <w:rPr>
          <w:rFonts w:ascii="Arial" w:hAnsi="Arial" w:cs="Arial"/>
          <w:lang w:eastAsia="x-none"/>
        </w:rPr>
        <w:t>2997/198 (1895/198); 2983/222 (795/222); 2981/201 (791/201); 2979/191 (789/191); 3015/190 (833/190); 3006/167 (2189/167); 2967/169 (1761/169); 2969/160 (2348/160); 3023/160 (2845/160); 3029/159 (2328/159); 2946/159 (2331/159); 2944/159 (2337/159); 2940/159 (2145/159); 2938/159 (2147/159); 2934/152 (152); 2936/155 (2376/155); 2932/151 (1589/151); 2926/142 (2086/142); 2924/142 (2085/142); 2920/140 (735/140); 3021/139 (2466/139) oraz działki nr 2580/520, 2581/520, 2582/198, 2583/198, 2590/230, 2616/239, 2617/239, 1834/191, 1839/169, 1938/520, 934/474, 1396/155, 2408/146, 1586/146, 1092/136, 1105/135, 1117/141.</w:t>
      </w:r>
    </w:p>
    <w:p w:rsidR="00993A77" w:rsidRDefault="00993A77" w:rsidP="008B1AE2">
      <w:pPr>
        <w:spacing w:line="360" w:lineRule="auto"/>
        <w:rPr>
          <w:rFonts w:ascii="Arial" w:hAnsi="Arial" w:cs="Arial"/>
          <w:lang w:val="x-none" w:eastAsia="x-none"/>
        </w:rPr>
      </w:pPr>
      <w:r w:rsidRPr="006310CC">
        <w:rPr>
          <w:rFonts w:ascii="Arial" w:hAnsi="Arial" w:cs="Arial"/>
        </w:rPr>
        <w:t xml:space="preserve">Jednocześnie informuję, iż </w:t>
      </w:r>
      <w:r w:rsidRPr="006310CC">
        <w:rPr>
          <w:rFonts w:ascii="Arial" w:hAnsi="Arial" w:cs="Arial"/>
          <w:b/>
          <w:bCs/>
        </w:rPr>
        <w:t xml:space="preserve">w terminie </w:t>
      </w:r>
      <w:r w:rsidR="00D80AF6" w:rsidRPr="006310CC">
        <w:rPr>
          <w:rFonts w:ascii="Arial" w:hAnsi="Arial" w:cs="Arial"/>
          <w:b/>
          <w:lang w:val="x-none" w:eastAsia="x-none"/>
        </w:rPr>
        <w:t xml:space="preserve">do 14 dni od daty </w:t>
      </w:r>
      <w:r w:rsidR="00D80AF6" w:rsidRPr="006310CC">
        <w:rPr>
          <w:rFonts w:ascii="Arial" w:hAnsi="Arial" w:cs="Arial"/>
          <w:b/>
          <w:lang w:eastAsia="x-none"/>
        </w:rPr>
        <w:t xml:space="preserve">ukazania się </w:t>
      </w:r>
      <w:r w:rsidR="00D80AF6" w:rsidRPr="006310CC">
        <w:rPr>
          <w:rFonts w:ascii="Arial" w:hAnsi="Arial" w:cs="Arial"/>
          <w:b/>
          <w:lang w:val="x-none" w:eastAsia="x-none"/>
        </w:rPr>
        <w:t>niniejszego</w:t>
      </w:r>
      <w:r w:rsidR="00D80AF6" w:rsidRPr="00EC339C">
        <w:rPr>
          <w:rFonts w:ascii="Arial" w:hAnsi="Arial" w:cs="Arial"/>
          <w:b/>
          <w:lang w:val="x-none" w:eastAsia="x-none"/>
        </w:rPr>
        <w:t xml:space="preserve"> </w:t>
      </w:r>
      <w:r w:rsidR="00D80AF6" w:rsidRPr="00EC339C">
        <w:rPr>
          <w:rFonts w:ascii="Arial" w:hAnsi="Arial" w:cs="Arial"/>
          <w:b/>
          <w:lang w:eastAsia="x-none"/>
        </w:rPr>
        <w:t>obwieszczenia</w:t>
      </w:r>
      <w:r w:rsidR="00D80AF6" w:rsidRPr="00EC339C">
        <w:rPr>
          <w:rFonts w:ascii="Arial" w:hAnsi="Arial" w:cs="Arial"/>
          <w:b/>
          <w:bCs/>
        </w:rPr>
        <w:t xml:space="preserve"> </w:t>
      </w:r>
      <w:r w:rsidRPr="00EC339C">
        <w:rPr>
          <w:rFonts w:ascii="Arial" w:hAnsi="Arial" w:cs="Arial"/>
        </w:rPr>
        <w:t>strony (w związku z</w:t>
      </w:r>
      <w:r w:rsidR="00EC339C" w:rsidRPr="00EC339C">
        <w:rPr>
          <w:rFonts w:ascii="Arial" w:hAnsi="Arial" w:cs="Arial"/>
        </w:rPr>
        <w:t> </w:t>
      </w:r>
      <w:r w:rsidRPr="00EC339C">
        <w:rPr>
          <w:rFonts w:ascii="Arial" w:hAnsi="Arial" w:cs="Arial"/>
        </w:rPr>
        <w:t>zagrożeniem epidemiologicznym) mogą uzyskać wyjaśnienia poprzez kontakt telefoniczny (numer telefonu 32 211 20 24) w</w:t>
      </w:r>
      <w:r w:rsidR="00EC339C" w:rsidRPr="00EC339C">
        <w:rPr>
          <w:rFonts w:ascii="Arial" w:hAnsi="Arial" w:cs="Arial"/>
        </w:rPr>
        <w:t> </w:t>
      </w:r>
      <w:r w:rsidRPr="00EC339C">
        <w:rPr>
          <w:rFonts w:ascii="Arial" w:hAnsi="Arial" w:cs="Arial"/>
        </w:rPr>
        <w:t>następujących godzinach: poniedziałek - 7</w:t>
      </w:r>
      <w:r w:rsidRPr="00EC339C">
        <w:rPr>
          <w:rFonts w:ascii="Arial" w:hAnsi="Arial" w:cs="Arial"/>
          <w:vertAlign w:val="superscript"/>
        </w:rPr>
        <w:t>30</w:t>
      </w:r>
      <w:r w:rsidRPr="00EC339C">
        <w:rPr>
          <w:rFonts w:ascii="Arial" w:hAnsi="Arial" w:cs="Arial"/>
        </w:rPr>
        <w:t xml:space="preserve"> – 16</w:t>
      </w:r>
      <w:r w:rsidRPr="00EC339C">
        <w:rPr>
          <w:rFonts w:ascii="Arial" w:hAnsi="Arial" w:cs="Arial"/>
          <w:vertAlign w:val="superscript"/>
        </w:rPr>
        <w:t>30</w:t>
      </w:r>
      <w:r w:rsidRPr="00EC339C">
        <w:rPr>
          <w:rFonts w:ascii="Arial" w:hAnsi="Arial" w:cs="Arial"/>
        </w:rPr>
        <w:t>,  wtorek – czwartek - 7</w:t>
      </w:r>
      <w:r w:rsidRPr="00EC339C">
        <w:rPr>
          <w:rFonts w:ascii="Arial" w:hAnsi="Arial" w:cs="Arial"/>
          <w:vertAlign w:val="superscript"/>
        </w:rPr>
        <w:t>30</w:t>
      </w:r>
      <w:r w:rsidRPr="00EC339C">
        <w:rPr>
          <w:rFonts w:ascii="Arial" w:hAnsi="Arial" w:cs="Arial"/>
        </w:rPr>
        <w:t xml:space="preserve"> – 15</w:t>
      </w:r>
      <w:r w:rsidRPr="00EC339C">
        <w:rPr>
          <w:rFonts w:ascii="Arial" w:hAnsi="Arial" w:cs="Arial"/>
          <w:vertAlign w:val="superscript"/>
        </w:rPr>
        <w:t>00</w:t>
      </w:r>
      <w:r w:rsidRPr="00EC339C">
        <w:rPr>
          <w:rFonts w:ascii="Arial" w:hAnsi="Arial" w:cs="Arial"/>
        </w:rPr>
        <w:t>, piątek - 7</w:t>
      </w:r>
      <w:r w:rsidRPr="00EC339C">
        <w:rPr>
          <w:rFonts w:ascii="Arial" w:hAnsi="Arial" w:cs="Arial"/>
          <w:vertAlign w:val="superscript"/>
        </w:rPr>
        <w:t>30</w:t>
      </w:r>
      <w:r w:rsidRPr="00EC339C">
        <w:rPr>
          <w:rFonts w:ascii="Arial" w:hAnsi="Arial" w:cs="Arial"/>
        </w:rPr>
        <w:t xml:space="preserve"> – 13</w:t>
      </w:r>
      <w:r w:rsidRPr="00EC339C">
        <w:rPr>
          <w:rFonts w:ascii="Arial" w:hAnsi="Arial" w:cs="Arial"/>
          <w:vertAlign w:val="superscript"/>
        </w:rPr>
        <w:t>30</w:t>
      </w:r>
      <w:r w:rsidRPr="00EC339C">
        <w:rPr>
          <w:rFonts w:ascii="Arial" w:hAnsi="Arial" w:cs="Arial"/>
        </w:rPr>
        <w:t>. Wnioski i zastrzeżenia możn</w:t>
      </w:r>
      <w:r w:rsidR="00D80AF6" w:rsidRPr="00EC339C">
        <w:rPr>
          <w:rFonts w:ascii="Arial" w:hAnsi="Arial" w:cs="Arial"/>
        </w:rPr>
        <w:t>a przesyłać drogą elektroniczną</w:t>
      </w:r>
      <w:r w:rsidR="006310CC" w:rsidRPr="00EC339C">
        <w:rPr>
          <w:rFonts w:ascii="Arial" w:hAnsi="Arial" w:cs="Arial"/>
        </w:rPr>
        <w:t xml:space="preserve"> </w:t>
      </w:r>
      <w:r w:rsidRPr="00EC339C">
        <w:rPr>
          <w:rFonts w:ascii="Arial" w:hAnsi="Arial" w:cs="Arial"/>
        </w:rPr>
        <w:t xml:space="preserve">lub za pośrednictwem poczty. </w:t>
      </w:r>
      <w:r w:rsidRPr="006310CC">
        <w:rPr>
          <w:rFonts w:ascii="Arial" w:hAnsi="Arial" w:cs="Arial"/>
        </w:rPr>
        <w:t xml:space="preserve">Szczegóły na stronie powiatu </w:t>
      </w:r>
      <w:hyperlink r:id="rId8" w:history="1">
        <w:r w:rsidRPr="006310CC">
          <w:rPr>
            <w:rFonts w:ascii="Arial" w:hAnsi="Arial" w:cs="Arial"/>
            <w:color w:val="0000FF"/>
            <w:u w:val="single"/>
          </w:rPr>
          <w:t>www.powiat.pszczyna.pl</w:t>
        </w:r>
      </w:hyperlink>
      <w:r w:rsidRPr="006310CC">
        <w:rPr>
          <w:rFonts w:ascii="Arial" w:hAnsi="Arial" w:cs="Arial"/>
        </w:rPr>
        <w:t xml:space="preserve"> </w:t>
      </w:r>
      <w:r w:rsidRPr="006310CC">
        <w:rPr>
          <w:rFonts w:ascii="Arial" w:hAnsi="Arial" w:cs="Arial"/>
          <w:u w:val="single"/>
        </w:rPr>
        <w:t>Po</w:t>
      </w:r>
      <w:r w:rsidR="00EC339C">
        <w:rPr>
          <w:rFonts w:ascii="Arial" w:hAnsi="Arial" w:cs="Arial"/>
          <w:u w:val="single"/>
        </w:rPr>
        <w:t> </w:t>
      </w:r>
      <w:r w:rsidRPr="006310CC">
        <w:rPr>
          <w:rFonts w:ascii="Arial" w:hAnsi="Arial" w:cs="Arial"/>
          <w:u w:val="single"/>
        </w:rPr>
        <w:t>upływie wyżej wyznaczonego terminu sprawa zostanie rozpatrzona w oparciu o posiadane dowody i materiały.</w:t>
      </w:r>
      <w:r w:rsidRPr="006310CC">
        <w:rPr>
          <w:rFonts w:ascii="Arial" w:hAnsi="Arial" w:cs="Arial"/>
        </w:rPr>
        <w:t xml:space="preserve">  </w:t>
      </w:r>
      <w:r w:rsidRPr="006310CC">
        <w:rPr>
          <w:rFonts w:ascii="Arial" w:hAnsi="Arial" w:cs="Arial"/>
          <w:lang w:val="x-none" w:eastAsia="x-none"/>
        </w:rPr>
        <w:t>Ponadto informuję, że zgodnie z art. 11d ust. 9 ustawy o szczególnych zasadach przygotowania i realizacji inwestycji w zakresie dróg publicznych, nieruchomości stanowiące własność Skarbu Państwa bądź jednostek samorządu terytorialnego, objęte wnioskiem o</w:t>
      </w:r>
      <w:r w:rsidR="00EC339C">
        <w:rPr>
          <w:rFonts w:ascii="Arial" w:hAnsi="Arial" w:cs="Arial"/>
          <w:lang w:eastAsia="x-none"/>
        </w:rPr>
        <w:t> </w:t>
      </w:r>
      <w:r w:rsidRPr="006310CC">
        <w:rPr>
          <w:rFonts w:ascii="Arial" w:hAnsi="Arial" w:cs="Arial"/>
          <w:lang w:val="x-none" w:eastAsia="x-none"/>
        </w:rPr>
        <w:t>wydanie decyzji o zezwoleniu na realizację inwestycji drogowej, z dniem niniejszego zawiadomienia nie mogą być przedmiotem obrotu w rozumieniu przepisów o gospodarce nieruchomościami. Czynność prawna dokonana</w:t>
      </w:r>
      <w:r w:rsidR="008B1AE2">
        <w:rPr>
          <w:rFonts w:ascii="Arial" w:hAnsi="Arial" w:cs="Arial"/>
          <w:lang w:eastAsia="x-none"/>
        </w:rPr>
        <w:t xml:space="preserve"> </w:t>
      </w:r>
      <w:r w:rsidRPr="006310CC">
        <w:rPr>
          <w:rFonts w:ascii="Arial" w:hAnsi="Arial" w:cs="Arial"/>
          <w:lang w:val="x-none" w:eastAsia="x-none"/>
        </w:rPr>
        <w:t>z naruszeniem tego zakazu jest nieważna.</w:t>
      </w:r>
    </w:p>
    <w:p w:rsidR="000F1498" w:rsidRDefault="000F1498" w:rsidP="008B1AE2">
      <w:pPr>
        <w:spacing w:before="840" w:line="360" w:lineRule="auto"/>
        <w:ind w:left="8789"/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z up. Starosty</w:t>
      </w:r>
    </w:p>
    <w:p w:rsidR="008B1AE2" w:rsidRDefault="008B1AE2" w:rsidP="000F1498">
      <w:pPr>
        <w:spacing w:before="120" w:line="360" w:lineRule="auto"/>
        <w:ind w:left="8789"/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Andrzej Chanek</w:t>
      </w:r>
    </w:p>
    <w:p w:rsidR="000F1498" w:rsidRDefault="008B1AE2" w:rsidP="008B1AE2">
      <w:pPr>
        <w:spacing w:before="120" w:line="360" w:lineRule="auto"/>
        <w:ind w:left="8789"/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Naczelnik </w:t>
      </w:r>
    </w:p>
    <w:p w:rsidR="008B1AE2" w:rsidRPr="008B1AE2" w:rsidRDefault="008B1AE2" w:rsidP="008B1AE2">
      <w:pPr>
        <w:spacing w:before="120" w:line="360" w:lineRule="auto"/>
        <w:ind w:left="8789"/>
        <w:jc w:val="center"/>
        <w:rPr>
          <w:rFonts w:ascii="Arial" w:hAnsi="Arial" w:cs="Arial"/>
          <w:lang w:eastAsia="x-none"/>
        </w:rPr>
      </w:pPr>
      <w:bookmarkStart w:id="0" w:name="_GoBack"/>
      <w:bookmarkEnd w:id="0"/>
      <w:r>
        <w:rPr>
          <w:rFonts w:ascii="Arial" w:hAnsi="Arial" w:cs="Arial"/>
          <w:lang w:eastAsia="x-none"/>
        </w:rPr>
        <w:t>Wydziału Architektury i Budownictwa</w:t>
      </w:r>
    </w:p>
    <w:sectPr w:rsidR="008B1AE2" w:rsidRPr="008B1AE2" w:rsidSect="00A10AD0">
      <w:footerReference w:type="default" r:id="rId9"/>
      <w:pgSz w:w="16840" w:h="23814" w:code="8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AE2" w:rsidRDefault="008B1AE2" w:rsidP="008B1AE2">
      <w:r>
        <w:separator/>
      </w:r>
    </w:p>
  </w:endnote>
  <w:endnote w:type="continuationSeparator" w:id="0">
    <w:p w:rsidR="008B1AE2" w:rsidRDefault="008B1AE2" w:rsidP="008B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AE2" w:rsidRDefault="008B1AE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F1498">
      <w:rPr>
        <w:noProof/>
      </w:rPr>
      <w:t>2</w:t>
    </w:r>
    <w:r>
      <w:fldChar w:fldCharType="end"/>
    </w:r>
  </w:p>
  <w:p w:rsidR="008B1AE2" w:rsidRDefault="008B1A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AE2" w:rsidRDefault="008B1AE2" w:rsidP="008B1AE2">
      <w:r>
        <w:separator/>
      </w:r>
    </w:p>
  </w:footnote>
  <w:footnote w:type="continuationSeparator" w:id="0">
    <w:p w:rsidR="008B1AE2" w:rsidRDefault="008B1AE2" w:rsidP="008B1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CD2F0D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020629"/>
    <w:multiLevelType w:val="hybridMultilevel"/>
    <w:tmpl w:val="FCB09E3A"/>
    <w:lvl w:ilvl="0" w:tplc="23D60E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D1382D"/>
    <w:multiLevelType w:val="hybridMultilevel"/>
    <w:tmpl w:val="4336C448"/>
    <w:lvl w:ilvl="0" w:tplc="341690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32978"/>
    <w:multiLevelType w:val="hybridMultilevel"/>
    <w:tmpl w:val="2BB41556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35606B8E"/>
    <w:multiLevelType w:val="hybridMultilevel"/>
    <w:tmpl w:val="C518D0B2"/>
    <w:lvl w:ilvl="0" w:tplc="23D60E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BE1DA9"/>
    <w:multiLevelType w:val="hybridMultilevel"/>
    <w:tmpl w:val="9954B2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376694"/>
    <w:multiLevelType w:val="hybridMultilevel"/>
    <w:tmpl w:val="F7563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765A8"/>
    <w:multiLevelType w:val="hybridMultilevel"/>
    <w:tmpl w:val="F7563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45DD8"/>
    <w:multiLevelType w:val="hybridMultilevel"/>
    <w:tmpl w:val="E698D50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4FB766C6"/>
    <w:multiLevelType w:val="hybridMultilevel"/>
    <w:tmpl w:val="B83EB7DE"/>
    <w:lvl w:ilvl="0" w:tplc="5ABC4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35841"/>
    <w:multiLevelType w:val="hybridMultilevel"/>
    <w:tmpl w:val="FF5880FC"/>
    <w:lvl w:ilvl="0" w:tplc="23D60E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BF708E"/>
    <w:multiLevelType w:val="hybridMultilevel"/>
    <w:tmpl w:val="37D44C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51281B"/>
    <w:multiLevelType w:val="hybridMultilevel"/>
    <w:tmpl w:val="0D68A1D8"/>
    <w:lvl w:ilvl="0" w:tplc="5ABC4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27383"/>
    <w:multiLevelType w:val="hybridMultilevel"/>
    <w:tmpl w:val="694E369E"/>
    <w:lvl w:ilvl="0" w:tplc="23D60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906C3"/>
    <w:multiLevelType w:val="hybridMultilevel"/>
    <w:tmpl w:val="1CA41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"/>
  </w:num>
  <w:num w:numId="10">
    <w:abstractNumId w:val="13"/>
  </w:num>
  <w:num w:numId="11">
    <w:abstractNumId w:val="5"/>
  </w:num>
  <w:num w:numId="12">
    <w:abstractNumId w:val="10"/>
  </w:num>
  <w:num w:numId="13">
    <w:abstractNumId w:val="14"/>
  </w:num>
  <w:num w:numId="14">
    <w:abstractNumId w:val="6"/>
  </w:num>
  <w:num w:numId="15">
    <w:abstractNumId w:val="7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84"/>
    <w:rsid w:val="00011307"/>
    <w:rsid w:val="0008275A"/>
    <w:rsid w:val="000F0A34"/>
    <w:rsid w:val="000F1498"/>
    <w:rsid w:val="000F47F9"/>
    <w:rsid w:val="00147E61"/>
    <w:rsid w:val="00174EBE"/>
    <w:rsid w:val="001A50D5"/>
    <w:rsid w:val="001C4F8E"/>
    <w:rsid w:val="001D0886"/>
    <w:rsid w:val="002162D2"/>
    <w:rsid w:val="0022409A"/>
    <w:rsid w:val="0022491C"/>
    <w:rsid w:val="00235952"/>
    <w:rsid w:val="002C6A62"/>
    <w:rsid w:val="00310FF1"/>
    <w:rsid w:val="00316AAD"/>
    <w:rsid w:val="00344A78"/>
    <w:rsid w:val="00417CBC"/>
    <w:rsid w:val="00431DFA"/>
    <w:rsid w:val="00436259"/>
    <w:rsid w:val="00455465"/>
    <w:rsid w:val="00483386"/>
    <w:rsid w:val="00496B9B"/>
    <w:rsid w:val="004C4DA5"/>
    <w:rsid w:val="005358C0"/>
    <w:rsid w:val="005649D2"/>
    <w:rsid w:val="005E28CA"/>
    <w:rsid w:val="006310CC"/>
    <w:rsid w:val="006359D8"/>
    <w:rsid w:val="006A29C2"/>
    <w:rsid w:val="006E34A2"/>
    <w:rsid w:val="00710585"/>
    <w:rsid w:val="00723007"/>
    <w:rsid w:val="007440D6"/>
    <w:rsid w:val="00757D9C"/>
    <w:rsid w:val="00792BD8"/>
    <w:rsid w:val="007D2AC2"/>
    <w:rsid w:val="0081048F"/>
    <w:rsid w:val="0084741E"/>
    <w:rsid w:val="00855B32"/>
    <w:rsid w:val="0085720C"/>
    <w:rsid w:val="008B1AE2"/>
    <w:rsid w:val="008C579C"/>
    <w:rsid w:val="00905A5D"/>
    <w:rsid w:val="009332DE"/>
    <w:rsid w:val="009364C5"/>
    <w:rsid w:val="00973EA1"/>
    <w:rsid w:val="00993A77"/>
    <w:rsid w:val="009C50E9"/>
    <w:rsid w:val="009D0AFA"/>
    <w:rsid w:val="00A0091F"/>
    <w:rsid w:val="00A10AD0"/>
    <w:rsid w:val="00A1413E"/>
    <w:rsid w:val="00A14381"/>
    <w:rsid w:val="00A7721D"/>
    <w:rsid w:val="00A812FC"/>
    <w:rsid w:val="00A8726F"/>
    <w:rsid w:val="00AD6F59"/>
    <w:rsid w:val="00B16FAB"/>
    <w:rsid w:val="00BC51FD"/>
    <w:rsid w:val="00BF41EA"/>
    <w:rsid w:val="00C227A0"/>
    <w:rsid w:val="00C26ACC"/>
    <w:rsid w:val="00CB46C9"/>
    <w:rsid w:val="00CE1D5C"/>
    <w:rsid w:val="00D13926"/>
    <w:rsid w:val="00D140EF"/>
    <w:rsid w:val="00D802F4"/>
    <w:rsid w:val="00D80AF6"/>
    <w:rsid w:val="00D97E46"/>
    <w:rsid w:val="00DD2F84"/>
    <w:rsid w:val="00E062F5"/>
    <w:rsid w:val="00E20260"/>
    <w:rsid w:val="00E3041D"/>
    <w:rsid w:val="00EC339C"/>
    <w:rsid w:val="00F01F70"/>
    <w:rsid w:val="00F20870"/>
    <w:rsid w:val="00F3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56743D7-3D82-4035-9D80-385CCD25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F8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1A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AE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08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2F84"/>
    <w:pPr>
      <w:jc w:val="both"/>
    </w:pPr>
    <w:rPr>
      <w:szCs w:val="20"/>
      <w:lang w:val="x-none"/>
    </w:rPr>
  </w:style>
  <w:style w:type="character" w:customStyle="1" w:styleId="TekstpodstawowyZnak">
    <w:name w:val="Tekst podstawowy Znak"/>
    <w:link w:val="Tekstpodstawowy"/>
    <w:rsid w:val="00DD2F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BC51FD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link w:val="Nagwek3"/>
    <w:uiPriority w:val="9"/>
    <w:rsid w:val="00F20870"/>
    <w:rPr>
      <w:rFonts w:ascii="Cambria" w:eastAsia="Times New Roman" w:hAnsi="Cambria"/>
      <w:b/>
      <w:bCs/>
      <w:sz w:val="26"/>
      <w:szCs w:val="26"/>
    </w:rPr>
  </w:style>
  <w:style w:type="paragraph" w:styleId="Listapunktowana2">
    <w:name w:val="List Bullet 2"/>
    <w:basedOn w:val="Normalny"/>
    <w:uiPriority w:val="99"/>
    <w:unhideWhenUsed/>
    <w:rsid w:val="00A812FC"/>
    <w:pPr>
      <w:numPr>
        <w:numId w:val="2"/>
      </w:numPr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D97E4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D97E46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B9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96B9B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8B1AE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8B1AE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B1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B1AE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B1A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szc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14B5C-55AA-49A0-BF75-96BA40B7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1010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BIP</vt:lpstr>
    </vt:vector>
  </TitlesOfParts>
  <Company/>
  <LinksUpToDate>false</LinksUpToDate>
  <CharactersWithSpaces>7056</CharactersWithSpaces>
  <SharedDoc>false</SharedDoc>
  <HLinks>
    <vt:vector size="6" baseType="variant">
      <vt:variant>
        <vt:i4>3407998</vt:i4>
      </vt:variant>
      <vt:variant>
        <vt:i4>0</vt:i4>
      </vt:variant>
      <vt:variant>
        <vt:i4>0</vt:i4>
      </vt:variant>
      <vt:variant>
        <vt:i4>5</vt:i4>
      </vt:variant>
      <vt:variant>
        <vt:lpwstr>http://www.powiat.pszczyna.pl/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BIP</dc:title>
  <dc:subject/>
  <dc:creator>Your User Name</dc:creator>
  <cp:keywords/>
  <cp:lastModifiedBy>Halina Jarosz</cp:lastModifiedBy>
  <cp:revision>3</cp:revision>
  <cp:lastPrinted>2020-03-20T07:57:00Z</cp:lastPrinted>
  <dcterms:created xsi:type="dcterms:W3CDTF">2020-03-20T08:00:00Z</dcterms:created>
  <dcterms:modified xsi:type="dcterms:W3CDTF">2020-03-20T08:02:00Z</dcterms:modified>
</cp:coreProperties>
</file>