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99" w:type="dxa"/>
        <w:tblLook w:val="04A0" w:firstRow="1" w:lastRow="0" w:firstColumn="1" w:lastColumn="0" w:noHBand="0" w:noVBand="1"/>
      </w:tblPr>
      <w:tblGrid>
        <w:gridCol w:w="3616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D97AAD">
              <w:rPr>
                <w:rFonts w:asciiTheme="minorHAnsi" w:hAnsiTheme="minorHAnsi"/>
                <w:sz w:val="20"/>
                <w:szCs w:val="20"/>
              </w:rPr>
              <w:t>Załączniki do rozporządzenia Ministra</w:t>
            </w:r>
            <w:r w:rsidR="0085534F" w:rsidRPr="00D97AAD">
              <w:rPr>
                <w:rFonts w:asciiTheme="minorHAnsi" w:hAnsiTheme="minorHAnsi"/>
                <w:sz w:val="20"/>
                <w:szCs w:val="20"/>
              </w:rPr>
              <w:t xml:space="preserve"> Rodziny,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 xml:space="preserve"> Pracy i Polityki Społecznej z dnia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……………….</w:t>
            </w:r>
            <w:r w:rsidR="00F110B1" w:rsidRPr="00D97AA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/>
                <w:sz w:val="20"/>
                <w:szCs w:val="20"/>
              </w:rPr>
              <w:t>(poz.  …)</w:t>
            </w:r>
          </w:p>
          <w:p w:rsidR="00481DD3" w:rsidRPr="00D97AAD" w:rsidRDefault="00481DD3" w:rsidP="00D15378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8F77FE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8)  oferent/ oferenci składający ofertę jest/są posiadaczem rachunku bankowego o nr ……………………………….</w:t>
      </w:r>
    </w:p>
    <w:p w:rsidR="008F77FE" w:rsidRPr="006A0487" w:rsidRDefault="008F77FE" w:rsidP="008F77F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9) </w:t>
      </w:r>
      <w:r w:rsidRPr="006A0487">
        <w:rPr>
          <w:rFonts w:ascii="Calibri" w:hAnsi="Calibri" w:cs="Verdana"/>
          <w:color w:val="auto"/>
          <w:sz w:val="18"/>
          <w:szCs w:val="18"/>
        </w:rPr>
        <w:t>zapoznano się z treścią ogłoszenia otwartego konkursu ofert na zadania publiczne Powia</w:t>
      </w:r>
      <w:r>
        <w:rPr>
          <w:rFonts w:ascii="Calibri" w:hAnsi="Calibri" w:cs="Verdana"/>
          <w:color w:val="auto"/>
          <w:sz w:val="18"/>
          <w:szCs w:val="18"/>
        </w:rPr>
        <w:t>tu Pszczyńskiego</w:t>
      </w:r>
      <w:r w:rsidRPr="006A0487">
        <w:rPr>
          <w:rFonts w:ascii="Calibri" w:hAnsi="Calibri" w:cs="Verdana"/>
          <w:color w:val="auto"/>
          <w:sz w:val="18"/>
          <w:szCs w:val="18"/>
        </w:rPr>
        <w:t xml:space="preserve"> w 2017 roku </w:t>
      </w:r>
      <w:r w:rsidRPr="006A0487">
        <w:rPr>
          <w:rFonts w:ascii="Calibri" w:hAnsi="Calibri" w:cs="Verdana"/>
          <w:color w:val="auto"/>
          <w:sz w:val="18"/>
          <w:szCs w:val="18"/>
        </w:rPr>
        <w:br/>
        <w:t>w zakresie: kultury, sztuki, ochrony dóbr kultury i dziedzictwa narodowego*, wspierania i upowszechniania kultury fizycznej*, turystyki i krajoznawstwa*.</w:t>
      </w:r>
    </w:p>
    <w:p w:rsidR="008F77FE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8F77FE" w:rsidRPr="00D97AAD" w:rsidRDefault="008F77FE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AC55C7" w:rsidRPr="008F77FE" w:rsidRDefault="008F77FE" w:rsidP="008F77F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sectPr w:rsidR="00AC55C7" w:rsidRPr="008F77FE" w:rsidSect="008F77FE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9A4" w:rsidRDefault="00BD29A4">
      <w:r>
        <w:separator/>
      </w:r>
    </w:p>
  </w:endnote>
  <w:endnote w:type="continuationSeparator" w:id="0">
    <w:p w:rsidR="00BD29A4" w:rsidRDefault="00BD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B13AB6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9A4" w:rsidRDefault="00BD29A4">
      <w:r>
        <w:separator/>
      </w:r>
    </w:p>
  </w:footnote>
  <w:footnote w:type="continuationSeparator" w:id="0">
    <w:p w:rsidR="00BD29A4" w:rsidRDefault="00BD29A4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8F77FE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B6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29A4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8D2D561-0CCB-4E05-8FF8-4B11C313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534E6-DC2E-4B63-BBD8-C5B76559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1589</Words>
  <Characters>9539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Katarzyna Mikołajec</cp:lastModifiedBy>
  <cp:revision>2</cp:revision>
  <cp:lastPrinted>2016-05-31T09:57:00Z</cp:lastPrinted>
  <dcterms:created xsi:type="dcterms:W3CDTF">2017-01-10T14:15:00Z</dcterms:created>
  <dcterms:modified xsi:type="dcterms:W3CDTF">2017-01-10T14:15:00Z</dcterms:modified>
</cp:coreProperties>
</file>