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633830" w:rsidP="00633830">
            <w:pPr>
              <w:jc w:val="center"/>
              <w:rPr>
                <w:rFonts w:ascii="Titillium" w:hAnsi="Titillium"/>
                <w:b/>
                <w:bCs/>
              </w:rPr>
            </w:pPr>
            <w:r w:rsidRPr="00633830">
              <w:rPr>
                <w:rFonts w:ascii="Titillium" w:hAnsi="Titillium"/>
                <w:b/>
                <w:bCs/>
              </w:rPr>
              <w:t>Kultur</w:t>
            </w:r>
            <w:r>
              <w:rPr>
                <w:rFonts w:ascii="Titillium" w:hAnsi="Titillium"/>
                <w:b/>
                <w:bCs/>
              </w:rPr>
              <w:t>a, sztuka</w:t>
            </w:r>
            <w:r w:rsidRPr="00633830">
              <w:rPr>
                <w:rFonts w:ascii="Titillium" w:hAnsi="Titillium"/>
                <w:b/>
                <w:bCs/>
              </w:rPr>
              <w:t>, ochron</w:t>
            </w:r>
            <w:r>
              <w:rPr>
                <w:rFonts w:ascii="Titillium" w:hAnsi="Titillium"/>
                <w:b/>
                <w:bCs/>
              </w:rPr>
              <w:t>a</w:t>
            </w:r>
            <w:r w:rsidRPr="00633830">
              <w:rPr>
                <w:rFonts w:ascii="Titillium" w:hAnsi="Titillium"/>
                <w:b/>
                <w:bCs/>
              </w:rPr>
              <w:t xml:space="preserve"> dóbr kultury i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DF02C4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DF02C4">
              <w:rPr>
                <w:rFonts w:ascii="Titillium" w:hAnsi="Titillium"/>
                <w:b/>
                <w:bCs/>
              </w:rPr>
              <w:t>Stowarzyszenie</w:t>
            </w:r>
            <w:r>
              <w:rPr>
                <w:rFonts w:ascii="Titillium" w:hAnsi="Titillium"/>
                <w:b/>
                <w:bCs/>
              </w:rPr>
              <w:t xml:space="preserve"> Charytatywne „Pomoc Rodzinie i</w:t>
            </w:r>
            <w:r>
              <w:rPr>
                <w:rFonts w:ascii="Courier New" w:hAnsi="Courier New" w:cs="Courier New"/>
                <w:b/>
                <w:bCs/>
              </w:rPr>
              <w:t> </w:t>
            </w:r>
            <w:bookmarkStart w:id="0" w:name="_GoBack"/>
            <w:bookmarkEnd w:id="0"/>
            <w:r w:rsidRPr="00DF02C4">
              <w:rPr>
                <w:rFonts w:ascii="Titillium" w:hAnsi="Titillium"/>
                <w:b/>
                <w:bCs/>
              </w:rPr>
              <w:t>Uzależnionym”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DF02C4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DF02C4">
              <w:rPr>
                <w:rFonts w:ascii="Titillium" w:hAnsi="Titillium"/>
                <w:b/>
                <w:bCs/>
              </w:rPr>
              <w:t xml:space="preserve">Organizacja festynu rodzinnego dla mieszkańców </w:t>
            </w:r>
            <w:proofErr w:type="spellStart"/>
            <w:r w:rsidRPr="00DF02C4">
              <w:rPr>
                <w:rFonts w:ascii="Titillium" w:hAnsi="Titillium"/>
                <w:b/>
                <w:bCs/>
              </w:rPr>
              <w:t>Kobióra</w:t>
            </w:r>
            <w:proofErr w:type="spellEnd"/>
            <w:r w:rsidRPr="00DF02C4">
              <w:rPr>
                <w:rFonts w:ascii="Titillium" w:hAnsi="Titillium"/>
                <w:b/>
                <w:bCs/>
              </w:rPr>
              <w:t xml:space="preserve"> kultywującego tradycje ziemi pszczyńskiej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472D5B"/>
    <w:rsid w:val="00633830"/>
    <w:rsid w:val="00BE7515"/>
    <w:rsid w:val="00D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Markiewka</cp:lastModifiedBy>
  <cp:revision>2</cp:revision>
  <dcterms:created xsi:type="dcterms:W3CDTF">2015-06-17T06:49:00Z</dcterms:created>
  <dcterms:modified xsi:type="dcterms:W3CDTF">2015-06-17T06:49:00Z</dcterms:modified>
</cp:coreProperties>
</file>