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33830" w:rsidP="00633830">
            <w:pPr>
              <w:jc w:val="center"/>
              <w:rPr>
                <w:rFonts w:ascii="Titillium" w:hAnsi="Titillium"/>
                <w:b/>
                <w:bCs/>
              </w:rPr>
            </w:pPr>
            <w:r w:rsidRPr="00633830">
              <w:rPr>
                <w:rFonts w:ascii="Titillium" w:hAnsi="Titillium"/>
                <w:b/>
                <w:bCs/>
              </w:rPr>
              <w:t>Kultur</w:t>
            </w:r>
            <w:r>
              <w:rPr>
                <w:rFonts w:ascii="Titillium" w:hAnsi="Titillium"/>
                <w:b/>
                <w:bCs/>
              </w:rPr>
              <w:t>a, sztuka</w:t>
            </w:r>
            <w:r w:rsidRPr="00633830">
              <w:rPr>
                <w:rFonts w:ascii="Titillium" w:hAnsi="Titillium"/>
                <w:b/>
                <w:bCs/>
              </w:rPr>
              <w:t>, ochron</w:t>
            </w:r>
            <w:r>
              <w:rPr>
                <w:rFonts w:ascii="Titillium" w:hAnsi="Titillium"/>
                <w:b/>
                <w:bCs/>
              </w:rPr>
              <w:t>a</w:t>
            </w:r>
            <w:bookmarkStart w:id="0" w:name="_GoBack"/>
            <w:bookmarkEnd w:id="0"/>
            <w:r w:rsidRPr="00633830">
              <w:rPr>
                <w:rFonts w:ascii="Titillium" w:hAnsi="Titillium"/>
                <w:b/>
                <w:bCs/>
              </w:rPr>
              <w:t xml:space="preserve"> dóbr kultury i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633830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633830">
              <w:rPr>
                <w:rFonts w:ascii="Titillium" w:hAnsi="Titillium"/>
                <w:b/>
                <w:bCs/>
              </w:rPr>
              <w:t>Towarzystwo Przyjaciół Dzieci Oddział Powiatowy w Pszczynie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33830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633830">
              <w:rPr>
                <w:rFonts w:ascii="Titillium" w:hAnsi="Titillium"/>
                <w:b/>
                <w:bCs/>
              </w:rPr>
              <w:t>Kulturalne zagospodarowanie czasu wolnego dzieciom z rodzin dysfunkcyjnych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  <w:rsid w:val="00633830"/>
    <w:rsid w:val="00B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3</cp:revision>
  <dcterms:created xsi:type="dcterms:W3CDTF">2015-01-20T13:23:00Z</dcterms:created>
  <dcterms:modified xsi:type="dcterms:W3CDTF">2015-06-17T06:41:00Z</dcterms:modified>
</cp:coreProperties>
</file>