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9C8A1" w14:textId="15186035" w:rsidR="00863B5A" w:rsidRPr="00425D47" w:rsidRDefault="0074166B" w:rsidP="00B53FF2">
      <w:pPr>
        <w:pStyle w:val="Nagwek1"/>
        <w:numPr>
          <w:ilvl w:val="0"/>
          <w:numId w:val="23"/>
        </w:numPr>
      </w:pPr>
      <w:r w:rsidRPr="00425D47">
        <w:t xml:space="preserve">Uzyskanie prawa jazdy po raz pierwszy </w:t>
      </w:r>
    </w:p>
    <w:p w14:paraId="6DC2A46C" w14:textId="03140418" w:rsidR="00863B5A" w:rsidRPr="00425D47" w:rsidRDefault="00863B5A" w:rsidP="00B53FF2">
      <w:pPr>
        <w:pStyle w:val="Akapitzlist"/>
        <w:numPr>
          <w:ilvl w:val="0"/>
          <w:numId w:val="6"/>
        </w:numPr>
        <w:spacing w:after="600" w:line="360" w:lineRule="auto"/>
        <w:rPr>
          <w:rFonts w:ascii="Arial" w:hAnsi="Arial" w:cs="Arial"/>
          <w:color w:val="0563C1" w:themeColor="hyperlink"/>
          <w:u w:val="single"/>
        </w:rPr>
      </w:pPr>
      <w:r w:rsidRPr="00425D47">
        <w:rPr>
          <w:rFonts w:ascii="Arial" w:hAnsi="Arial" w:cs="Arial"/>
        </w:rPr>
        <w:t xml:space="preserve">Wniosek o </w:t>
      </w:r>
      <w:r w:rsidR="0074166B" w:rsidRPr="00425D47">
        <w:rPr>
          <w:rFonts w:ascii="Arial" w:hAnsi="Arial" w:cs="Arial"/>
        </w:rPr>
        <w:t>wydanie prawa jazdy</w:t>
      </w:r>
      <w:r w:rsidRPr="00425D47">
        <w:rPr>
          <w:rFonts w:ascii="Arial" w:hAnsi="Arial" w:cs="Arial"/>
        </w:rPr>
        <w:t xml:space="preserve">  - wniosek można pobrać ze strony BIP Powiatu Pszczyńskiego</w:t>
      </w:r>
      <w:r w:rsidR="0074166B" w:rsidRPr="00425D47">
        <w:rPr>
          <w:rFonts w:ascii="Arial" w:hAnsi="Arial" w:cs="Arial"/>
        </w:rPr>
        <w:t xml:space="preserve"> </w:t>
      </w:r>
    </w:p>
    <w:p w14:paraId="68831646" w14:textId="208A18A5" w:rsidR="0074166B" w:rsidRDefault="00863B5A" w:rsidP="00B53FF2">
      <w:pPr>
        <w:pStyle w:val="Akapitzlist"/>
        <w:numPr>
          <w:ilvl w:val="0"/>
          <w:numId w:val="6"/>
        </w:numPr>
        <w:spacing w:after="360" w:line="360" w:lineRule="auto"/>
        <w:ind w:left="714" w:hanging="357"/>
      </w:pPr>
      <w:r w:rsidRPr="00425D47">
        <w:rPr>
          <w:rFonts w:ascii="Arial" w:hAnsi="Arial" w:cs="Arial"/>
        </w:rPr>
        <w:t>Załączniki</w:t>
      </w:r>
      <w:r>
        <w:rPr>
          <w:rFonts w:ascii="Arial" w:hAnsi="Arial" w:cs="Arial"/>
        </w:rPr>
        <w:t>, które należy dołączyć do wniosku:</w:t>
      </w:r>
    </w:p>
    <w:p w14:paraId="5DD10DD2" w14:textId="77777777" w:rsidR="0074166B" w:rsidRDefault="0074166B" w:rsidP="00B53FF2">
      <w:pPr>
        <w:pStyle w:val="Akapitzlist"/>
        <w:numPr>
          <w:ilvl w:val="0"/>
          <w:numId w:val="8"/>
        </w:numPr>
        <w:spacing w:line="360" w:lineRule="auto"/>
        <w:ind w:left="1134"/>
        <w:rPr>
          <w:rFonts w:ascii="Arial" w:hAnsi="Arial" w:cs="Arial"/>
        </w:rPr>
      </w:pPr>
      <w:r w:rsidRPr="0074166B">
        <w:rPr>
          <w:rFonts w:ascii="Arial" w:hAnsi="Arial" w:cs="Arial"/>
          <w:b/>
          <w:bCs/>
        </w:rPr>
        <w:t>Orzeczenie lekarskie</w:t>
      </w:r>
      <w:r w:rsidRPr="0074166B">
        <w:rPr>
          <w:rFonts w:ascii="Arial" w:hAnsi="Arial" w:cs="Arial"/>
        </w:rPr>
        <w:t xml:space="preserve"> o braku przeciwwskazań do kierowania pojazdami</w:t>
      </w:r>
    </w:p>
    <w:p w14:paraId="67650D47" w14:textId="77777777" w:rsidR="0074166B" w:rsidRDefault="0074166B" w:rsidP="00B53FF2">
      <w:pPr>
        <w:pStyle w:val="Akapitzlist"/>
        <w:numPr>
          <w:ilvl w:val="0"/>
          <w:numId w:val="8"/>
        </w:numPr>
        <w:spacing w:line="360" w:lineRule="auto"/>
        <w:ind w:left="1134"/>
        <w:rPr>
          <w:rFonts w:ascii="Arial" w:hAnsi="Arial" w:cs="Arial"/>
        </w:rPr>
      </w:pPr>
      <w:r w:rsidRPr="0074166B">
        <w:rPr>
          <w:rFonts w:ascii="Arial" w:hAnsi="Arial" w:cs="Arial"/>
          <w:b/>
        </w:rPr>
        <w:t>Orzeczenie psychologiczne</w:t>
      </w:r>
      <w:r w:rsidRPr="0074166B">
        <w:rPr>
          <w:rFonts w:ascii="Arial" w:hAnsi="Arial" w:cs="Arial"/>
        </w:rPr>
        <w:t xml:space="preserve"> o braku przeciwwskazań psychologicznych do kierowania pojazdami - w przypadku ubiegania się o prawo jazdy kategorii C1, C, D1, D, C1+E, C+E, D1+E lub D+E</w:t>
      </w:r>
    </w:p>
    <w:p w14:paraId="3B2EBC83" w14:textId="77777777" w:rsidR="0074166B" w:rsidRDefault="0074166B" w:rsidP="00B53FF2">
      <w:pPr>
        <w:pStyle w:val="Akapitzlist"/>
        <w:numPr>
          <w:ilvl w:val="0"/>
          <w:numId w:val="8"/>
        </w:numPr>
        <w:spacing w:line="360" w:lineRule="auto"/>
        <w:ind w:left="1134"/>
        <w:rPr>
          <w:rFonts w:ascii="Arial" w:hAnsi="Arial" w:cs="Arial"/>
        </w:rPr>
      </w:pPr>
      <w:r w:rsidRPr="0074166B">
        <w:rPr>
          <w:rFonts w:ascii="Arial" w:hAnsi="Arial" w:cs="Arial"/>
          <w:b/>
        </w:rPr>
        <w:t>Pisemna zgoda rodzica lub opiekuna</w:t>
      </w:r>
      <w:r w:rsidRPr="0074166B">
        <w:rPr>
          <w:rFonts w:ascii="Arial" w:hAnsi="Arial" w:cs="Arial"/>
        </w:rPr>
        <w:t>, jeżeli osoba ubiegająca się o wydanie profilu kandydata na kierowcę oraz uprawnienia do kierowania pojazdami silnikowymi nie ukończyła wymaganego wieku - 14, 16 lub 18 lat</w:t>
      </w:r>
    </w:p>
    <w:p w14:paraId="5EE43D5E" w14:textId="6F4DEEF3" w:rsidR="0074166B" w:rsidRDefault="0074166B" w:rsidP="00B53FF2">
      <w:pPr>
        <w:pStyle w:val="Akapitzlist"/>
        <w:numPr>
          <w:ilvl w:val="0"/>
          <w:numId w:val="8"/>
        </w:numPr>
        <w:spacing w:line="360" w:lineRule="auto"/>
        <w:ind w:left="1134"/>
        <w:rPr>
          <w:rFonts w:ascii="Arial" w:hAnsi="Arial" w:cs="Arial"/>
        </w:rPr>
      </w:pPr>
      <w:r w:rsidRPr="0074166B">
        <w:rPr>
          <w:rFonts w:ascii="Arial" w:hAnsi="Arial" w:cs="Arial"/>
          <w:b/>
        </w:rPr>
        <w:t>Wyraźna kolorowa fotografia</w:t>
      </w:r>
      <w:r w:rsidRPr="0074166B">
        <w:rPr>
          <w:rFonts w:ascii="Arial" w:hAnsi="Arial" w:cs="Arial"/>
        </w:rPr>
        <w:t xml:space="preserve"> o wymiarach 35 x 45 mm, wykonaną na jednolitym jasnym tle, mającą dobrą ostrość oraz odwzorowującą naturalny kolor skóry, obejmującą wizerunek od wierzchołka głowy do górnej części barków, tak aby twarz zajmowała 70-80% fotografii, pokazującą wyraźnie oczy, zwłaszcza źrenice, i przedstawiającą osobę </w:t>
      </w:r>
      <w:r w:rsidR="00B53FF2">
        <w:rPr>
          <w:rFonts w:ascii="Arial" w:hAnsi="Arial" w:cs="Arial"/>
        </w:rPr>
        <w:br/>
      </w:r>
      <w:r w:rsidRPr="0074166B">
        <w:rPr>
          <w:rFonts w:ascii="Arial" w:hAnsi="Arial" w:cs="Arial"/>
        </w:rPr>
        <w:t xml:space="preserve">w pozycji frontalnej, bez nakrycia głowy i okularów z ciemnymi szkłami, patrzącą na wprost z otwartymi oczami nieprzesłoniętymi włosami, z naturalnym wyrazem twarzy i zamkniętymi ustami; fotografia powinna być wykonana nie wcześniej niż 6 miesięcy przed dniem złożenia wniosku; osoba z wrodzonymi lub nabytymi wadami narządu wzroku może załączyć do wniosku fotografię przedstawiającą ją w okularach z ciemnymi szkłami; w takim przypadku do wniosku załącza się również orzeczenie o niepełnosprawności osoby do 16 roku życia lub orzeczenie o stopniu niepełnosprawności osoby, która ukończyła 16 lat, z powodu wrodzonej lub nabytej wady narządu wzroku, wydane zgodnie z przepisami ustawy z dnia 27 sierpnia 1997r. o rehabilitacji zawodowej i społecznej oraz zatrudnianiu osób niepełnosprawnych (Dz. U. z 2011r. Nr 127, poz. 721, z późn. zm.); osoba nosząca nakrycie głowy zgodnie z zasadami swojego wyznania może załączyć do wniosku fotografię przedstawiającą ją w nakryciu głowy, o ile wizerunek twarzy jest w pełni widoczny - w takim przypadku do wniosku załącza się zaświadczenie o przynależności do </w:t>
      </w:r>
      <w:r w:rsidRPr="0074166B">
        <w:rPr>
          <w:rFonts w:ascii="Arial" w:hAnsi="Arial" w:cs="Arial"/>
        </w:rPr>
        <w:lastRenderedPageBreak/>
        <w:t>wspólnoty wyznaniowej zarejestrowanej w Rzeczypospolitej Polskiej; dopuszcza się załączanie zdjęcia wykonanego techniką cyfrową zapisanego na zewnętrznym nośniku danych</w:t>
      </w:r>
    </w:p>
    <w:p w14:paraId="55C3FAD6" w14:textId="77777777" w:rsidR="0074166B" w:rsidRDefault="0074166B" w:rsidP="00B53FF2">
      <w:pPr>
        <w:pStyle w:val="Akapitzlist"/>
        <w:numPr>
          <w:ilvl w:val="0"/>
          <w:numId w:val="8"/>
        </w:numPr>
        <w:spacing w:line="360" w:lineRule="auto"/>
        <w:ind w:left="1134"/>
        <w:rPr>
          <w:rFonts w:ascii="Arial" w:hAnsi="Arial" w:cs="Arial"/>
        </w:rPr>
      </w:pPr>
      <w:r w:rsidRPr="0074166B">
        <w:rPr>
          <w:rFonts w:ascii="Arial" w:hAnsi="Arial" w:cs="Arial"/>
          <w:bCs/>
        </w:rPr>
        <w:t>Kopia posiadanego prawa jazdy</w:t>
      </w:r>
      <w:r w:rsidRPr="0074166B">
        <w:rPr>
          <w:rFonts w:ascii="Arial" w:hAnsi="Arial" w:cs="Arial"/>
        </w:rPr>
        <w:t xml:space="preserve"> – jeżeli posiada</w:t>
      </w:r>
    </w:p>
    <w:p w14:paraId="60B481F4" w14:textId="69D519FC" w:rsidR="0074166B" w:rsidRPr="0074166B" w:rsidRDefault="0074166B" w:rsidP="00B53FF2">
      <w:pPr>
        <w:pStyle w:val="Akapitzlist"/>
        <w:numPr>
          <w:ilvl w:val="0"/>
          <w:numId w:val="8"/>
        </w:numPr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4166B">
        <w:rPr>
          <w:rFonts w:ascii="Arial" w:hAnsi="Arial" w:cs="Arial"/>
        </w:rPr>
        <w:t>owód osobisty</w:t>
      </w:r>
      <w:r w:rsidR="007F7800">
        <w:rPr>
          <w:rFonts w:ascii="Arial" w:hAnsi="Arial" w:cs="Arial"/>
        </w:rPr>
        <w:t>,</w:t>
      </w:r>
      <w:r w:rsidRPr="0074166B">
        <w:rPr>
          <w:rFonts w:ascii="Arial" w:hAnsi="Arial" w:cs="Arial"/>
        </w:rPr>
        <w:t xml:space="preserve"> paszport</w:t>
      </w:r>
      <w:r w:rsidR="007F7800">
        <w:rPr>
          <w:rFonts w:ascii="Arial" w:hAnsi="Arial" w:cs="Arial"/>
        </w:rPr>
        <w:t>, karta pobytu</w:t>
      </w:r>
      <w:r>
        <w:rPr>
          <w:rFonts w:ascii="Arial" w:hAnsi="Arial" w:cs="Arial"/>
        </w:rPr>
        <w:t xml:space="preserve"> – do wglądu</w:t>
      </w:r>
      <w:r w:rsidR="007F780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48CBD23" w14:textId="7453349C" w:rsidR="007F7800" w:rsidRPr="00425D47" w:rsidRDefault="0093588F" w:rsidP="00B53FF2">
      <w:pPr>
        <w:pStyle w:val="Nagwek1"/>
        <w:numPr>
          <w:ilvl w:val="0"/>
          <w:numId w:val="23"/>
        </w:numPr>
      </w:pPr>
      <w:r w:rsidRPr="0048510F">
        <w:t>Opłaty</w:t>
      </w:r>
      <w:r w:rsidRPr="00425D47">
        <w:t>:</w:t>
      </w:r>
    </w:p>
    <w:p w14:paraId="2BE062A8" w14:textId="61C96AD2" w:rsidR="00863B5A" w:rsidRPr="007F7800" w:rsidRDefault="007F7800" w:rsidP="00B53FF2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7F7800">
        <w:rPr>
          <w:rFonts w:ascii="Arial" w:hAnsi="Arial" w:cs="Arial"/>
        </w:rPr>
        <w:t>100 zł – opłata za wydanie prawa jazdy</w:t>
      </w:r>
    </w:p>
    <w:p w14:paraId="514F4EFB" w14:textId="77777777" w:rsidR="00863B5A" w:rsidRDefault="00863B5A" w:rsidP="00B53FF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Wpłat z tytułu w/w opłat można dokonywać na rachunek bankowy Starostwa Powiatowego w Pszczynie (np. na poczcie, przelewem bankowym) nazwa banku: Bank Spółdzielczy w Pszczynie, numer rachunku 94 8448 0004 0006 1229 2011 0001 albo za pomocą karty płatniczej lub telefonu podczas załatwiania sprawy w Wydziale Komunikacji i Transportu.</w:t>
      </w:r>
    </w:p>
    <w:p w14:paraId="7BC7F861" w14:textId="41202E8D" w:rsidR="00863B5A" w:rsidRDefault="0093588F" w:rsidP="00B53FF2">
      <w:pPr>
        <w:pStyle w:val="Nagwek1"/>
        <w:numPr>
          <w:ilvl w:val="0"/>
          <w:numId w:val="23"/>
        </w:numPr>
        <w:ind w:left="-851" w:firstLine="1135"/>
      </w:pPr>
      <w:r w:rsidRPr="0093588F">
        <w:t>Termin załatwienia sprawy:</w:t>
      </w:r>
    </w:p>
    <w:p w14:paraId="3864DEAA" w14:textId="572834E8" w:rsidR="0093588F" w:rsidRPr="0093588F" w:rsidRDefault="007F7800" w:rsidP="00B53FF2">
      <w:pPr>
        <w:spacing w:line="360" w:lineRule="auto"/>
      </w:pPr>
      <w:r w:rsidRPr="007F7800">
        <w:rPr>
          <w:rFonts w:ascii="Arial" w:hAnsi="Arial" w:cs="Arial"/>
        </w:rPr>
        <w:t xml:space="preserve">Organ </w:t>
      </w:r>
      <w:r w:rsidRPr="007F7800">
        <w:rPr>
          <w:rStyle w:val="Uwydatnienie"/>
          <w:rFonts w:ascii="Arial" w:hAnsi="Arial" w:cs="Arial"/>
          <w:i w:val="0"/>
        </w:rPr>
        <w:t>wydający</w:t>
      </w:r>
      <w:r w:rsidRPr="007F7800">
        <w:rPr>
          <w:rFonts w:ascii="Arial" w:hAnsi="Arial" w:cs="Arial"/>
          <w:i/>
        </w:rPr>
        <w:t xml:space="preserve"> </w:t>
      </w:r>
      <w:r w:rsidRPr="007F7800">
        <w:rPr>
          <w:rFonts w:ascii="Arial" w:hAnsi="Arial" w:cs="Arial"/>
        </w:rPr>
        <w:t>prawo jazdy, w terminie nieprzekraczającym 2 dni roboczych od dnia złożenia wniosku, generuje profil kandydata na kierowcę w systemie teleinformatycznym.</w:t>
      </w:r>
    </w:p>
    <w:p w14:paraId="318E34E1" w14:textId="686A0136" w:rsidR="0093588F" w:rsidRPr="007F7800" w:rsidRDefault="0093588F" w:rsidP="00B53FF2">
      <w:pPr>
        <w:pStyle w:val="Nagwek1"/>
        <w:numPr>
          <w:ilvl w:val="0"/>
          <w:numId w:val="23"/>
        </w:numPr>
        <w:ind w:left="567"/>
      </w:pPr>
      <w:r w:rsidRPr="0093588F">
        <w:t>Miejsce załatwienia sprawy:</w:t>
      </w:r>
    </w:p>
    <w:p w14:paraId="6B10952D" w14:textId="7BA8F270" w:rsidR="00863B5A" w:rsidRDefault="00863B5A" w:rsidP="00B53FF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Wydział Komunikacji i Transportu Pszczyna ul. 3 Maja 10 - pokój nr </w:t>
      </w:r>
      <w:r w:rsidR="007F7800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</w:t>
      </w:r>
      <w:r w:rsidR="00CD266A">
        <w:rPr>
          <w:rFonts w:ascii="Arial" w:hAnsi="Arial" w:cs="Arial"/>
        </w:rPr>
        <w:br/>
      </w:r>
      <w:r>
        <w:rPr>
          <w:rFonts w:ascii="Arial" w:hAnsi="Arial" w:cs="Arial"/>
        </w:rPr>
        <w:t xml:space="preserve">tel. </w:t>
      </w:r>
      <w:r w:rsidR="00885F13">
        <w:rPr>
          <w:rFonts w:ascii="Arial" w:hAnsi="Arial" w:cs="Arial"/>
        </w:rPr>
        <w:t xml:space="preserve">32 </w:t>
      </w:r>
      <w:r>
        <w:rPr>
          <w:rFonts w:ascii="Arial" w:hAnsi="Arial" w:cs="Arial"/>
        </w:rPr>
        <w:t>449-23-</w:t>
      </w:r>
      <w:r w:rsidR="007F7800">
        <w:rPr>
          <w:rFonts w:ascii="Arial" w:hAnsi="Arial" w:cs="Arial"/>
        </w:rPr>
        <w:t>49.</w:t>
      </w:r>
    </w:p>
    <w:p w14:paraId="7637CA6B" w14:textId="7E8E0A63" w:rsidR="00863B5A" w:rsidRPr="0093588F" w:rsidRDefault="0093588F" w:rsidP="00B53FF2">
      <w:pPr>
        <w:pStyle w:val="Nagwek1"/>
        <w:numPr>
          <w:ilvl w:val="0"/>
          <w:numId w:val="23"/>
        </w:numPr>
      </w:pPr>
      <w:r w:rsidRPr="0093588F">
        <w:t>Tryb odwoławczy:</w:t>
      </w:r>
    </w:p>
    <w:p w14:paraId="555D5A70" w14:textId="2131D57C" w:rsidR="00253BE2" w:rsidRDefault="00863B5A" w:rsidP="00B53FF2">
      <w:pPr>
        <w:spacing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>Od decyzji służy stronie odwołanie do Samorządowego Kolegium Odwoławczego w Bielsku Białej za pośrednictwem Starosty Pszczyńskiego, w terminie 14 dni od dnia jej doręczenia.</w:t>
      </w:r>
    </w:p>
    <w:p w14:paraId="0FD7BE95" w14:textId="77777777" w:rsidR="00253BE2" w:rsidRDefault="00253BE2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963665B" w14:textId="77777777" w:rsidR="00863B5A" w:rsidRDefault="00863B5A" w:rsidP="00B53FF2">
      <w:pPr>
        <w:pStyle w:val="Nagwek2"/>
        <w:rPr>
          <w:b w:val="0"/>
        </w:rPr>
      </w:pPr>
      <w:r>
        <w:lastRenderedPageBreak/>
        <w:t>Podstawa prawna</w:t>
      </w:r>
    </w:p>
    <w:p w14:paraId="3FC9A19B" w14:textId="77777777" w:rsidR="007F7800" w:rsidRPr="007F7800" w:rsidRDefault="007F7800" w:rsidP="00B53FF2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7F7800">
        <w:rPr>
          <w:rFonts w:ascii="Arial" w:hAnsi="Arial" w:cs="Arial"/>
        </w:rPr>
        <w:t>Ustawa o kierujących pojazdami z dnia 5 stycznia 2011r. (Dz. U. z 2024r. Poz. 1210)</w:t>
      </w:r>
    </w:p>
    <w:p w14:paraId="447E38B7" w14:textId="77777777" w:rsidR="00CD266A" w:rsidRDefault="007F7800" w:rsidP="00F5731A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CD266A">
        <w:rPr>
          <w:rFonts w:ascii="Arial" w:hAnsi="Arial" w:cs="Arial"/>
        </w:rPr>
        <w:t xml:space="preserve">Rozporządzenie Ministra Infrastruktury i Budownictwa z dnia 24 lutego 2016r. w sprawie wydawania dokumentów stwierdzających uprawnienia do kierowania pojazdami (Dz. U. Poz. 231 z późn. zm.) </w:t>
      </w:r>
    </w:p>
    <w:p w14:paraId="616C3AD2" w14:textId="0DCE757F" w:rsidR="007F7800" w:rsidRPr="00CD266A" w:rsidRDefault="007F7800" w:rsidP="00F5731A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CD266A">
        <w:rPr>
          <w:rFonts w:ascii="Arial" w:hAnsi="Arial" w:cs="Arial"/>
        </w:rPr>
        <w:t>Rozporządzenie Ministra Infrastruktury i Budownictwa z dnia 24 maja 2016r. w sprawie wzorów dokumentów stwierdzających uprawnienia do kierowania pojazdami (Dz. U. Poz. 702 z późn. zm.)</w:t>
      </w:r>
    </w:p>
    <w:p w14:paraId="10197A76" w14:textId="77777777" w:rsidR="007F7800" w:rsidRPr="007F7800" w:rsidRDefault="007F7800" w:rsidP="00B53FF2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7F7800">
        <w:rPr>
          <w:rFonts w:ascii="Arial" w:hAnsi="Arial" w:cs="Arial"/>
        </w:rPr>
        <w:t>Rozporządzenie Ministra Infrastruktury i Budownictwa z dnia 4 marca 2016r. w sprawie szkolenia osób ubiegających się o uprawnienia do kierowania pojazdami, instruktorów i wykładowców (Dz. U. 2018 Poz. 1885)</w:t>
      </w:r>
    </w:p>
    <w:p w14:paraId="3C7BB11F" w14:textId="77777777" w:rsidR="007F7800" w:rsidRPr="007F7800" w:rsidRDefault="007F7800" w:rsidP="00B53FF2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7F7800">
        <w:rPr>
          <w:rFonts w:ascii="Arial" w:hAnsi="Arial" w:cs="Arial"/>
        </w:rPr>
        <w:t xml:space="preserve">Rozporządzenie Ministra Transportu, Budownictwa i Gospodarki Morskiej z dnia 11 stycznia 2013r. w sprawie wysokości opłat za wydanie dokumentów stwierdzających uprawnienia do kierowania pojazdami (Dz. U. Poz. 83) </w:t>
      </w:r>
    </w:p>
    <w:p w14:paraId="7046CB33" w14:textId="77777777" w:rsidR="007F7800" w:rsidRPr="007F7800" w:rsidRDefault="007F7800" w:rsidP="00B53FF2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7F7800">
        <w:rPr>
          <w:rFonts w:ascii="Arial" w:hAnsi="Arial" w:cs="Arial"/>
        </w:rPr>
        <w:t>Rozporządzenie Ministra Zdrowia z dnia 17 lipca 2014r. w sprawie badań lekarskich osób ubiegających się o uprawnienia do kierowania pojazdami i kierowców (Dz. U. z 2017r. Poz. 250)</w:t>
      </w:r>
    </w:p>
    <w:p w14:paraId="27DF608D" w14:textId="66EE54AB" w:rsidR="00863B5A" w:rsidRPr="007F7800" w:rsidRDefault="007F7800" w:rsidP="00B53FF2">
      <w:pPr>
        <w:pStyle w:val="Akapitzlist"/>
        <w:numPr>
          <w:ilvl w:val="0"/>
          <w:numId w:val="12"/>
        </w:numPr>
        <w:spacing w:after="360" w:line="360" w:lineRule="auto"/>
        <w:rPr>
          <w:rFonts w:ascii="Arial" w:hAnsi="Arial" w:cs="Arial"/>
        </w:rPr>
      </w:pPr>
      <w:r w:rsidRPr="007F7800">
        <w:rPr>
          <w:rFonts w:ascii="Arial" w:hAnsi="Arial" w:cs="Arial"/>
        </w:rPr>
        <w:t xml:space="preserve">Rozporządzenie Ministra Zdrowia z dnia 8 lipca 2014r. w sprawie </w:t>
      </w:r>
      <w:r w:rsidRPr="007F7800">
        <w:rPr>
          <w:rStyle w:val="Uwydatnienie"/>
          <w:rFonts w:ascii="Arial" w:hAnsi="Arial" w:cs="Arial"/>
          <w:i w:val="0"/>
        </w:rPr>
        <w:t>badań psychologicznych osób ubiegających</w:t>
      </w:r>
      <w:r w:rsidRPr="007F7800">
        <w:rPr>
          <w:rFonts w:ascii="Arial" w:hAnsi="Arial" w:cs="Arial"/>
          <w:i/>
        </w:rPr>
        <w:t xml:space="preserve"> </w:t>
      </w:r>
      <w:r w:rsidRPr="007F7800">
        <w:rPr>
          <w:rFonts w:ascii="Arial" w:hAnsi="Arial" w:cs="Arial"/>
        </w:rPr>
        <w:t xml:space="preserve">się o </w:t>
      </w:r>
      <w:r w:rsidRPr="007F7800">
        <w:rPr>
          <w:rStyle w:val="Uwydatnienie"/>
          <w:rFonts w:ascii="Arial" w:hAnsi="Arial" w:cs="Arial"/>
          <w:i w:val="0"/>
        </w:rPr>
        <w:t>uprawnienia</w:t>
      </w:r>
      <w:r w:rsidRPr="007F7800">
        <w:rPr>
          <w:rFonts w:ascii="Arial" w:hAnsi="Arial" w:cs="Arial"/>
        </w:rPr>
        <w:t xml:space="preserve"> do </w:t>
      </w:r>
      <w:r w:rsidRPr="007F7800">
        <w:rPr>
          <w:rStyle w:val="Uwydatnienie"/>
          <w:rFonts w:ascii="Arial" w:hAnsi="Arial" w:cs="Arial"/>
          <w:i w:val="0"/>
        </w:rPr>
        <w:t>kierowania</w:t>
      </w:r>
      <w:r w:rsidRPr="007F7800">
        <w:rPr>
          <w:rFonts w:ascii="Arial" w:hAnsi="Arial" w:cs="Arial"/>
        </w:rPr>
        <w:t xml:space="preserve"> pojazdami, kierowców oraz </w:t>
      </w:r>
      <w:r w:rsidRPr="007F7800">
        <w:rPr>
          <w:rStyle w:val="Uwydatnienie"/>
          <w:rFonts w:ascii="Arial" w:hAnsi="Arial" w:cs="Arial"/>
          <w:i w:val="0"/>
        </w:rPr>
        <w:t>osób</w:t>
      </w:r>
      <w:r w:rsidRPr="007F7800">
        <w:rPr>
          <w:rFonts w:ascii="Arial" w:hAnsi="Arial" w:cs="Arial"/>
        </w:rPr>
        <w:t xml:space="preserve"> wykonujących pracę na stanowisku kierowcy (Dz. U. Poz. 937)</w:t>
      </w:r>
    </w:p>
    <w:p w14:paraId="3F87BC1E" w14:textId="77777777" w:rsidR="00863B5A" w:rsidRDefault="00863B5A" w:rsidP="00B53FF2">
      <w:pPr>
        <w:pStyle w:val="Nagwek2"/>
      </w:pPr>
      <w:r>
        <w:t>Uwagi</w:t>
      </w:r>
    </w:p>
    <w:p w14:paraId="08296F4E" w14:textId="77777777" w:rsidR="007F7800" w:rsidRPr="007F7800" w:rsidRDefault="007F7800" w:rsidP="00B53FF2">
      <w:pPr>
        <w:pStyle w:val="NormalnyWeb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7F7800">
        <w:rPr>
          <w:rFonts w:ascii="Arial" w:hAnsi="Arial" w:cs="Arial"/>
        </w:rPr>
        <w:t>Prawo jazdy może otrzymać osoba, która przebywa na terytorium Rzeczypospolitej Polskiej co najmniej przez 185 dni w każdym roku kalendarzowym:</w:t>
      </w:r>
    </w:p>
    <w:p w14:paraId="389FAD72" w14:textId="564EBE48" w:rsidR="007F7800" w:rsidRPr="007F7800" w:rsidRDefault="007F7800" w:rsidP="00B53FF2">
      <w:pPr>
        <w:pStyle w:val="NormalnyWeb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7F7800">
        <w:rPr>
          <w:rFonts w:ascii="Arial" w:hAnsi="Arial" w:cs="Arial"/>
        </w:rPr>
        <w:t>ze względu na swoje więzi osobiste i zawodowe albo</w:t>
      </w:r>
    </w:p>
    <w:p w14:paraId="60CDCB66" w14:textId="26189C41" w:rsidR="007F7800" w:rsidRPr="007F7800" w:rsidRDefault="007F7800" w:rsidP="00B53FF2">
      <w:pPr>
        <w:pStyle w:val="NormalnyWeb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7F7800">
        <w:rPr>
          <w:rFonts w:ascii="Arial" w:hAnsi="Arial" w:cs="Arial"/>
        </w:rPr>
        <w:t>z zamiarem stałego pobytu wyłącznie ze względu na swoje więzi osobiste, albo</w:t>
      </w:r>
    </w:p>
    <w:p w14:paraId="5200F1DA" w14:textId="77777777" w:rsidR="007F7800" w:rsidRPr="007F7800" w:rsidRDefault="007F7800" w:rsidP="00B53FF2">
      <w:pPr>
        <w:pStyle w:val="NormalnyWeb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7F7800">
        <w:rPr>
          <w:rFonts w:ascii="Arial" w:hAnsi="Arial" w:cs="Arial"/>
        </w:rPr>
        <w:t xml:space="preserve">przebywa regularnie na terytorium Rzeczypospolitej Polskiej ze względu na swoje więzi osobiste, a jednocześnie, że ze względu na swoje więzi </w:t>
      </w:r>
      <w:r w:rsidRPr="007F7800">
        <w:rPr>
          <w:rFonts w:ascii="Arial" w:hAnsi="Arial" w:cs="Arial"/>
        </w:rPr>
        <w:lastRenderedPageBreak/>
        <w:t>zawodowe kolejno przebywa w co najmniej dwóch państwach członkowskich Unii Europejskiej, albo</w:t>
      </w:r>
    </w:p>
    <w:p w14:paraId="720DBB9F" w14:textId="2A95FDE1" w:rsidR="00F63F6D" w:rsidRPr="00CD266A" w:rsidRDefault="007F7800" w:rsidP="00B53FF2">
      <w:pPr>
        <w:pStyle w:val="NormalnyWeb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7F7800">
        <w:rPr>
          <w:rFonts w:ascii="Arial" w:hAnsi="Arial" w:cs="Arial"/>
        </w:rPr>
        <w:t>przebywa nieregularnie na terytorium Rzeczypospolitej Polskiej ze względu na swoje więzi osobiste, ponieważ przebywa w innym państwie członkowskim Unii Europejskiej w celu wypełniania zadania o określonym czasie trwania, albo</w:t>
      </w:r>
      <w:r w:rsidR="00CD266A">
        <w:rPr>
          <w:rFonts w:ascii="Arial" w:hAnsi="Arial" w:cs="Arial"/>
        </w:rPr>
        <w:t xml:space="preserve"> </w:t>
      </w:r>
      <w:r w:rsidRPr="00CD266A">
        <w:rPr>
          <w:rFonts w:ascii="Arial" w:hAnsi="Arial" w:cs="Arial"/>
        </w:rPr>
        <w:t>przebywa na terytorium innego państwa ze względu na podjęte w tym państwie studia lub naukę w szkole</w:t>
      </w:r>
      <w:r w:rsidRPr="00CD266A">
        <w:rPr>
          <w:rFonts w:ascii="Verdana" w:hAnsi="Verdana"/>
          <w:sz w:val="16"/>
          <w:szCs w:val="16"/>
        </w:rPr>
        <w:t>.</w:t>
      </w:r>
    </w:p>
    <w:sectPr w:rsidR="00F63F6D" w:rsidRPr="00CD2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0BAF"/>
    <w:multiLevelType w:val="multilevel"/>
    <w:tmpl w:val="C24E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81684D"/>
    <w:multiLevelType w:val="multilevel"/>
    <w:tmpl w:val="58A6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AB3F6A"/>
    <w:multiLevelType w:val="hybridMultilevel"/>
    <w:tmpl w:val="FDF084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E1DC6"/>
    <w:multiLevelType w:val="multilevel"/>
    <w:tmpl w:val="F214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063F91"/>
    <w:multiLevelType w:val="hybridMultilevel"/>
    <w:tmpl w:val="DB6C789A"/>
    <w:lvl w:ilvl="0" w:tplc="1890B5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F3F55"/>
    <w:multiLevelType w:val="hybridMultilevel"/>
    <w:tmpl w:val="7CD46828"/>
    <w:lvl w:ilvl="0" w:tplc="0415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F245A00"/>
    <w:multiLevelType w:val="hybridMultilevel"/>
    <w:tmpl w:val="3856A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6164A"/>
    <w:multiLevelType w:val="hybridMultilevel"/>
    <w:tmpl w:val="B582DF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675C8"/>
    <w:multiLevelType w:val="hybridMultilevel"/>
    <w:tmpl w:val="D1FC45EC"/>
    <w:lvl w:ilvl="0" w:tplc="4B6035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2542D"/>
    <w:multiLevelType w:val="hybridMultilevel"/>
    <w:tmpl w:val="18C6B7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644F6"/>
    <w:multiLevelType w:val="hybridMultilevel"/>
    <w:tmpl w:val="A32681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81DC5"/>
    <w:multiLevelType w:val="hybridMultilevel"/>
    <w:tmpl w:val="480670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E77CB"/>
    <w:multiLevelType w:val="hybridMultilevel"/>
    <w:tmpl w:val="8CDC7F30"/>
    <w:lvl w:ilvl="0" w:tplc="BC9A008E">
      <w:start w:val="7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3" w15:restartNumberingAfterBreak="0">
    <w:nsid w:val="3AB3379B"/>
    <w:multiLevelType w:val="multilevel"/>
    <w:tmpl w:val="D820C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C82CBF"/>
    <w:multiLevelType w:val="hybridMultilevel"/>
    <w:tmpl w:val="06BE0F64"/>
    <w:lvl w:ilvl="0" w:tplc="C04EE60E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5095D"/>
    <w:multiLevelType w:val="multilevel"/>
    <w:tmpl w:val="CED4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F355A5"/>
    <w:multiLevelType w:val="hybridMultilevel"/>
    <w:tmpl w:val="A52C0F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87231"/>
    <w:multiLevelType w:val="hybridMultilevel"/>
    <w:tmpl w:val="09F2D0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57245"/>
    <w:multiLevelType w:val="hybridMultilevel"/>
    <w:tmpl w:val="6E9005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67945"/>
    <w:multiLevelType w:val="multilevel"/>
    <w:tmpl w:val="391E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412A6A"/>
    <w:multiLevelType w:val="hybridMultilevel"/>
    <w:tmpl w:val="16CAA4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728003">
    <w:abstractNumId w:val="19"/>
  </w:num>
  <w:num w:numId="2" w16cid:durableId="125202580">
    <w:abstractNumId w:val="0"/>
  </w:num>
  <w:num w:numId="3" w16cid:durableId="1793594176">
    <w:abstractNumId w:val="3"/>
  </w:num>
  <w:num w:numId="4" w16cid:durableId="1154221732">
    <w:abstractNumId w:val="1"/>
  </w:num>
  <w:num w:numId="5" w16cid:durableId="120461015">
    <w:abstractNumId w:val="15"/>
  </w:num>
  <w:num w:numId="6" w16cid:durableId="5880792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56822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81444">
    <w:abstractNumId w:val="20"/>
  </w:num>
  <w:num w:numId="9" w16cid:durableId="1385836339">
    <w:abstractNumId w:val="16"/>
  </w:num>
  <w:num w:numId="10" w16cid:durableId="1007249453">
    <w:abstractNumId w:val="7"/>
  </w:num>
  <w:num w:numId="11" w16cid:durableId="1428380796">
    <w:abstractNumId w:val="11"/>
  </w:num>
  <w:num w:numId="12" w16cid:durableId="2042438336">
    <w:abstractNumId w:val="18"/>
  </w:num>
  <w:num w:numId="13" w16cid:durableId="1790274454">
    <w:abstractNumId w:val="14"/>
  </w:num>
  <w:num w:numId="14" w16cid:durableId="80413925">
    <w:abstractNumId w:val="6"/>
  </w:num>
  <w:num w:numId="15" w16cid:durableId="2016573449">
    <w:abstractNumId w:val="4"/>
  </w:num>
  <w:num w:numId="16" w16cid:durableId="1018241724">
    <w:abstractNumId w:val="17"/>
  </w:num>
  <w:num w:numId="17" w16cid:durableId="508834190">
    <w:abstractNumId w:val="13"/>
  </w:num>
  <w:num w:numId="18" w16cid:durableId="721367580">
    <w:abstractNumId w:val="12"/>
  </w:num>
  <w:num w:numId="19" w16cid:durableId="662707244">
    <w:abstractNumId w:val="2"/>
  </w:num>
  <w:num w:numId="20" w16cid:durableId="1174563817">
    <w:abstractNumId w:val="5"/>
  </w:num>
  <w:num w:numId="21" w16cid:durableId="2059163547">
    <w:abstractNumId w:val="9"/>
  </w:num>
  <w:num w:numId="22" w16cid:durableId="22286537">
    <w:abstractNumId w:val="10"/>
  </w:num>
  <w:num w:numId="23" w16cid:durableId="15081305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14"/>
    <w:rsid w:val="000E0B9B"/>
    <w:rsid w:val="001977AC"/>
    <w:rsid w:val="001C3160"/>
    <w:rsid w:val="00253BE2"/>
    <w:rsid w:val="00425D47"/>
    <w:rsid w:val="0048510F"/>
    <w:rsid w:val="00573B53"/>
    <w:rsid w:val="006E3250"/>
    <w:rsid w:val="0074166B"/>
    <w:rsid w:val="007F7800"/>
    <w:rsid w:val="00846993"/>
    <w:rsid w:val="00863B5A"/>
    <w:rsid w:val="00885F13"/>
    <w:rsid w:val="00896120"/>
    <w:rsid w:val="008F0D30"/>
    <w:rsid w:val="008F274D"/>
    <w:rsid w:val="0093588F"/>
    <w:rsid w:val="00AE0E3D"/>
    <w:rsid w:val="00B53FF2"/>
    <w:rsid w:val="00BE2DC2"/>
    <w:rsid w:val="00C20614"/>
    <w:rsid w:val="00C771E1"/>
    <w:rsid w:val="00CD266A"/>
    <w:rsid w:val="00E242D4"/>
    <w:rsid w:val="00E26C7B"/>
    <w:rsid w:val="00E32414"/>
    <w:rsid w:val="00F01685"/>
    <w:rsid w:val="00F6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4F3B"/>
  <w15:chartTrackingRefBased/>
  <w15:docId w15:val="{86319330-3622-4F34-9005-39DCB501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8510F"/>
    <w:pPr>
      <w:spacing w:before="100" w:beforeAutospacing="1" w:after="100" w:afterAutospacing="1"/>
      <w:outlineLvl w:val="0"/>
    </w:pPr>
    <w:rPr>
      <w:rFonts w:ascii="Arial" w:hAnsi="Arial"/>
      <w:b/>
      <w:bCs/>
      <w:kern w:val="36"/>
      <w:sz w:val="36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510F"/>
    <w:pPr>
      <w:keepNext/>
      <w:keepLines/>
      <w:spacing w:before="40"/>
      <w:outlineLvl w:val="1"/>
    </w:pPr>
    <w:rPr>
      <w:rFonts w:ascii="Arial" w:eastAsiaTheme="majorEastAsia" w:hAnsi="Arial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3B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E3250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48510F"/>
    <w:rPr>
      <w:rFonts w:ascii="Arial" w:eastAsia="Times New Roman" w:hAnsi="Arial" w:cs="Times New Roman"/>
      <w:b/>
      <w:bCs/>
      <w:kern w:val="36"/>
      <w:sz w:val="36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8510F"/>
    <w:rPr>
      <w:rFonts w:ascii="Arial" w:eastAsiaTheme="majorEastAsia" w:hAnsi="Arial" w:cstheme="majorBidi"/>
      <w:b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63B5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63B5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63B5A"/>
    <w:pPr>
      <w:ind w:left="720"/>
      <w:contextualSpacing/>
    </w:pPr>
  </w:style>
  <w:style w:type="character" w:styleId="Uwydatnienie">
    <w:name w:val="Emphasis"/>
    <w:uiPriority w:val="20"/>
    <w:qFormat/>
    <w:rsid w:val="007F78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2F0FE-8CBA-46BE-80A1-B44563BA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Twardzik</dc:creator>
  <cp:keywords/>
  <dc:description/>
  <cp:lastModifiedBy>Katarzyna Granda</cp:lastModifiedBy>
  <cp:revision>5</cp:revision>
  <dcterms:created xsi:type="dcterms:W3CDTF">2025-04-02T11:54:00Z</dcterms:created>
  <dcterms:modified xsi:type="dcterms:W3CDTF">2025-04-02T11:55:00Z</dcterms:modified>
</cp:coreProperties>
</file>