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57EC0">
      <w:pPr>
        <w:jc w:val="center"/>
        <w:rPr>
          <w:b/>
          <w:caps/>
        </w:rPr>
      </w:pPr>
      <w:r>
        <w:rPr>
          <w:b/>
          <w:caps/>
        </w:rPr>
        <w:t>Zarządzenie Nr 11/2023</w:t>
      </w:r>
      <w:r>
        <w:rPr>
          <w:b/>
          <w:caps/>
        </w:rPr>
        <w:br/>
        <w:t>Starosty Pszczyńskiego</w:t>
      </w:r>
    </w:p>
    <w:p w:rsidR="00A77B3E" w:rsidRDefault="00357EC0">
      <w:pPr>
        <w:spacing w:before="280" w:after="280"/>
        <w:jc w:val="center"/>
        <w:rPr>
          <w:b/>
          <w:caps/>
        </w:rPr>
      </w:pPr>
      <w:r>
        <w:t>z dnia 1 marca 2023 r.</w:t>
      </w:r>
    </w:p>
    <w:p w:rsidR="00A77B3E" w:rsidRDefault="00357EC0">
      <w:pPr>
        <w:keepNext/>
        <w:spacing w:after="480"/>
        <w:jc w:val="center"/>
      </w:pPr>
      <w:r>
        <w:rPr>
          <w:b/>
        </w:rPr>
        <w:t>w sprawie przeprowadzenia konsultacji społecznych dotyczących projektu uchwały Rady Powiatu Pszczyńskiego w sprawie zmiany Uchwały Nr XLVIII/396/22 Rady Powiatu Pszczyńskiego z dnia 21 grudnia 2022 r. w sprawie ustalenia rozkładu godzin pracy aptek ogólnodostępnych na terenie powiatu pszczyńskiego na rok 2023</w:t>
      </w:r>
    </w:p>
    <w:p w:rsidR="00A77B3E" w:rsidRDefault="00357EC0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:rsidR="00A77B3E" w:rsidRDefault="00357EC0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:rsidR="00A77B3E" w:rsidRDefault="00357EC0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społeczne dotyczące projektu uchwały Rady Powiatu Pszczyńskiego   w sprawie zmiany Uchwały Nr XLVIII/396/22 Rady Powiatu Pszczyńskiego z dnia 21 grudnia 2022 r. w sprawie ustalenia rozkładu godzin pracy aptek ogólnodostępnych na terenie powiatu pszczyńskiego na rok 2023</w:t>
      </w:r>
    </w:p>
    <w:p w:rsidR="00A77B3E" w:rsidRDefault="00357E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Celem konsultacji jest poznanie opinii i uwag dotyczących ww. projektu. </w:t>
      </w:r>
    </w:p>
    <w:p w:rsidR="00A77B3E" w:rsidRDefault="00357E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nie mają charakteru wiążącego.</w:t>
      </w:r>
    </w:p>
    <w:p w:rsidR="00A77B3E" w:rsidRDefault="00357E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6 marca 2023 r.</w:t>
      </w:r>
      <w:r>
        <w:rPr>
          <w:color w:val="000000"/>
          <w:u w:color="000000"/>
        </w:rPr>
        <w:br/>
        <w:t>do 15 marca 2023 r.</w:t>
      </w:r>
    </w:p>
    <w:p w:rsidR="00A77B3E" w:rsidRDefault="00357E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będącej przedmiotem konsultacji,</w:t>
      </w:r>
      <w:r>
        <w:rPr>
          <w:color w:val="000000"/>
          <w:u w:color="000000"/>
        </w:rPr>
        <w:br/>
        <w:t>na formularzu stanowiącym załącznik do niniejszego zarządzenia w formie:</w:t>
      </w:r>
    </w:p>
    <w:p w:rsidR="00A77B3E" w:rsidRDefault="00357E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elektronicznej e-mail na adres: zdrowie@powiat.pszczyna.pl;</w:t>
      </w:r>
    </w:p>
    <w:p w:rsidR="00A77B3E" w:rsidRDefault="00357E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Pszczyna;</w:t>
      </w:r>
    </w:p>
    <w:p w:rsidR="00A77B3E" w:rsidRDefault="00357E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 w Pszczynie, ul. 3 Maja 10, 43-200 Pszczyna.</w:t>
      </w:r>
    </w:p>
    <w:p w:rsidR="00A77B3E" w:rsidRDefault="00357E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:rsidR="00A77B3E" w:rsidRDefault="00357E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Wydziału Kontroli i Zdrowia.</w:t>
      </w:r>
    </w:p>
    <w:p w:rsidR="00A77B3E" w:rsidRDefault="00357EC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B5085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357EC0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11/2023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1 marca 2023 r.</w:t>
      </w:r>
    </w:p>
    <w:p w:rsidR="00A77B3E" w:rsidRDefault="00357EC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zmiany Uchwały Nr XLVIII/396/22 Rady Powiatu Pszczyńskiego z dnia 21 grudnia 2022 r. w sprawie ustalenia rozkładu godzin pracy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6661"/>
      </w:tblGrid>
      <w:tr w:rsidR="00B5085E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5085E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5085E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5085E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5085E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57E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276"/>
        <w:gridCol w:w="2521"/>
        <w:gridCol w:w="2521"/>
      </w:tblGrid>
      <w:tr w:rsidR="00B5085E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B5085E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5085E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5085E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5085E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5085E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57EC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57EC0" w:rsidP="00357EC0">
      <w:pPr>
        <w:spacing w:before="120" w:after="12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 xml:space="preserve">poszczególne pola </w:t>
      </w:r>
      <w:r w:rsidR="00DF2D7B">
        <w:rPr>
          <w:color w:val="000000"/>
          <w:u w:color="000000"/>
        </w:rPr>
        <w:t>mogą zostać dowolnie rozszerzone</w:t>
      </w:r>
      <w:bookmarkStart w:id="0" w:name="_GoBack"/>
      <w:bookmarkEnd w:id="0"/>
    </w:p>
    <w:p w:rsidR="00A77B3E" w:rsidRDefault="00357EC0" w:rsidP="00357EC0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br/>
      </w: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6B" w:rsidRDefault="00357EC0">
      <w:r>
        <w:separator/>
      </w:r>
    </w:p>
  </w:endnote>
  <w:endnote w:type="continuationSeparator" w:id="0">
    <w:p w:rsidR="005D1D6B" w:rsidRDefault="0035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5085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085E" w:rsidRDefault="00357EC0">
          <w:pPr>
            <w:jc w:val="left"/>
            <w:rPr>
              <w:sz w:val="18"/>
            </w:rPr>
          </w:pPr>
          <w:r>
            <w:rPr>
              <w:sz w:val="18"/>
            </w:rPr>
            <w:t>Id: 30266041-82AA-4987-9667-2E1393AF4761.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085E" w:rsidRDefault="00357E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2D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5085E" w:rsidRDefault="00B5085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5085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085E" w:rsidRDefault="00357EC0">
          <w:pPr>
            <w:jc w:val="left"/>
            <w:rPr>
              <w:sz w:val="18"/>
            </w:rPr>
          </w:pPr>
          <w:r>
            <w:rPr>
              <w:sz w:val="18"/>
            </w:rPr>
            <w:t>Id: 30266041-82AA-4987-9667-2E1393AF4761.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085E" w:rsidRDefault="00357E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2D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5085E" w:rsidRDefault="00B5085E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B5085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085E" w:rsidRDefault="00357EC0">
          <w:pPr>
            <w:jc w:val="left"/>
            <w:rPr>
              <w:sz w:val="18"/>
            </w:rPr>
          </w:pPr>
          <w:r>
            <w:rPr>
              <w:sz w:val="18"/>
            </w:rPr>
            <w:t>Id: 30266041-82AA-4987-9667-2E1393AF4761.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5085E" w:rsidRDefault="00357E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F2D7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5085E" w:rsidRDefault="00B508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6B" w:rsidRDefault="00357EC0">
      <w:r>
        <w:separator/>
      </w:r>
    </w:p>
  </w:footnote>
  <w:footnote w:type="continuationSeparator" w:id="0">
    <w:p w:rsidR="005D1D6B" w:rsidRDefault="0035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F2A72"/>
    <w:rsid w:val="00357EC0"/>
    <w:rsid w:val="005D1D6B"/>
    <w:rsid w:val="00A77B3E"/>
    <w:rsid w:val="00B5085E"/>
    <w:rsid w:val="00CA2A55"/>
    <w:rsid w:val="00D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11/2023 z dnia 1 marca 2023 r.</vt:lpstr>
      <vt:lpstr/>
    </vt:vector>
  </TitlesOfParts>
  <Company>Starosta Pszczyński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11/2023 z dnia 1 marca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Sojka.elzbieta</dc:creator>
  <cp:lastModifiedBy>Elżbieta Sojka</cp:lastModifiedBy>
  <cp:revision>4</cp:revision>
  <dcterms:created xsi:type="dcterms:W3CDTF">2023-03-02T08:39:00Z</dcterms:created>
  <dcterms:modified xsi:type="dcterms:W3CDTF">2023-03-02T08:43:00Z</dcterms:modified>
  <cp:category>Akt prawny</cp:category>
</cp:coreProperties>
</file>